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EE76A9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7B7496">
        <w:rPr>
          <w:noProof w:val="0"/>
          <w:sz w:val="22"/>
          <w:lang w:val="en-GB"/>
        </w:rPr>
        <w:t>WG</w:t>
      </w:r>
      <w:r w:rsidR="002B2813" w:rsidRPr="007B7496">
        <w:rPr>
          <w:noProof w:val="0"/>
          <w:sz w:val="22"/>
          <w:lang w:val="en-GB"/>
        </w:rPr>
        <w:t>2</w:t>
      </w:r>
      <w:r w:rsidRPr="007B7496">
        <w:rPr>
          <w:noProof w:val="0"/>
          <w:sz w:val="22"/>
          <w:lang w:val="en-GB"/>
        </w:rPr>
        <w:t xml:space="preserve"> Meeting #</w:t>
      </w:r>
      <w:r w:rsidR="00186365">
        <w:rPr>
          <w:noProof w:val="0"/>
          <w:sz w:val="22"/>
          <w:lang w:val="en-GB"/>
        </w:rPr>
        <w:t>80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="002B2813" w:rsidRPr="007B7496">
        <w:rPr>
          <w:bCs/>
          <w:noProof w:val="0"/>
          <w:sz w:val="24"/>
          <w:lang w:val="en-GB" w:eastAsia="ja-JP"/>
        </w:rPr>
        <w:t>2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="00486311">
        <w:rPr>
          <w:bCs/>
          <w:noProof w:val="0"/>
          <w:sz w:val="24"/>
          <w:lang w:val="en-GB" w:eastAsia="ja-JP"/>
        </w:rPr>
        <w:t>1</w:t>
      </w:r>
      <w:r w:rsidR="00486311">
        <w:rPr>
          <w:rFonts w:hint="eastAsia"/>
          <w:bCs/>
          <w:noProof w:val="0"/>
          <w:sz w:val="24"/>
          <w:lang w:val="en-GB" w:eastAsia="zh-CN"/>
        </w:rPr>
        <w:t>2</w:t>
      </w:r>
      <w:r w:rsidR="00486311">
        <w:rPr>
          <w:bCs/>
          <w:noProof w:val="0"/>
          <w:sz w:val="24"/>
          <w:lang w:val="en-GB" w:eastAsia="ja-JP"/>
        </w:rPr>
        <w:t>5519</w:t>
      </w:r>
    </w:p>
    <w:p w:rsidR="0034111C" w:rsidRPr="00461210" w:rsidRDefault="00186365" w:rsidP="000A20B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1" w:name="OLE_LINK5"/>
      <w:bookmarkStart w:id="2" w:name="OLE_LINK6"/>
      <w:r>
        <w:rPr>
          <w:sz w:val="24"/>
          <w:lang w:eastAsia="zh-CN"/>
        </w:rPr>
        <w:t>New Orleans</w:t>
      </w:r>
      <w:r w:rsidR="00DB3A47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USA</w:t>
      </w:r>
      <w:r w:rsidR="0080153E" w:rsidRPr="004718FA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12</w:t>
      </w:r>
      <w:r w:rsidRPr="00110C17"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</w:t>
      </w:r>
      <w:r w:rsidR="00BB6ACC">
        <w:rPr>
          <w:sz w:val="24"/>
          <w:lang w:eastAsia="zh-CN"/>
        </w:rPr>
        <w:t>–</w:t>
      </w:r>
      <w:r w:rsidR="00FA7114" w:rsidRPr="00FA7114">
        <w:rPr>
          <w:sz w:val="24"/>
          <w:lang w:eastAsia="zh-CN"/>
        </w:rPr>
        <w:t xml:space="preserve"> </w:t>
      </w:r>
      <w:r w:rsidR="00C42B2E">
        <w:rPr>
          <w:sz w:val="24"/>
          <w:lang w:eastAsia="zh-CN"/>
        </w:rPr>
        <w:t>1</w:t>
      </w:r>
      <w:r>
        <w:rPr>
          <w:sz w:val="24"/>
          <w:lang w:eastAsia="zh-CN"/>
        </w:rPr>
        <w:t>6</w:t>
      </w:r>
      <w:r w:rsidR="00C42B2E" w:rsidRPr="00110C17">
        <w:rPr>
          <w:sz w:val="24"/>
          <w:vertAlign w:val="superscript"/>
          <w:lang w:eastAsia="zh-CN"/>
        </w:rPr>
        <w:t>th</w:t>
      </w:r>
      <w:r w:rsidR="00C42B2E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Nov </w:t>
      </w:r>
      <w:r w:rsidR="00FA7114" w:rsidRPr="00FA7114">
        <w:rPr>
          <w:sz w:val="24"/>
          <w:lang w:eastAsia="zh-CN"/>
        </w:rPr>
        <w:t>201</w:t>
      </w:r>
      <w:r w:rsidR="00BF3BA0">
        <w:rPr>
          <w:sz w:val="24"/>
          <w:lang w:eastAsia="zh-CN"/>
        </w:rPr>
        <w:t>2</w:t>
      </w:r>
    </w:p>
    <w:bookmarkEnd w:id="1"/>
    <w:bookmarkEnd w:id="2"/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C57751">
        <w:rPr>
          <w:rFonts w:cs="Arial"/>
          <w:b/>
          <w:bCs/>
          <w:sz w:val="24"/>
        </w:rPr>
        <w:t>6</w:t>
      </w:r>
    </w:p>
    <w:p w:rsidR="0034111C" w:rsidRPr="007B7496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proofErr w:type="spellStart"/>
      <w:r w:rsidR="00961386">
        <w:rPr>
          <w:rFonts w:ascii="Arial" w:hAnsi="Arial" w:cs="Arial"/>
          <w:b/>
          <w:bCs/>
          <w:sz w:val="24"/>
        </w:rPr>
        <w:t>Renesas</w:t>
      </w:r>
      <w:proofErr w:type="spellEnd"/>
      <w:r w:rsidR="00961386">
        <w:rPr>
          <w:rFonts w:ascii="Arial" w:hAnsi="Arial" w:cs="Arial"/>
          <w:b/>
          <w:bCs/>
          <w:sz w:val="24"/>
        </w:rPr>
        <w:t xml:space="preserve"> Mobile</w:t>
      </w:r>
      <w:r w:rsidR="00BB6ACC">
        <w:rPr>
          <w:rFonts w:ascii="Arial" w:hAnsi="Arial" w:cs="Arial"/>
          <w:b/>
          <w:bCs/>
          <w:sz w:val="24"/>
        </w:rPr>
        <w:t xml:space="preserve"> Europe</w:t>
      </w:r>
    </w:p>
    <w:p w:rsidR="0034111C" w:rsidRPr="007B7496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103417">
        <w:rPr>
          <w:rFonts w:ascii="Arial" w:hAnsi="Arial" w:cs="Arial"/>
          <w:b/>
          <w:bCs/>
          <w:sz w:val="24"/>
        </w:rPr>
        <w:t xml:space="preserve">Glitch </w:t>
      </w:r>
      <w:r w:rsidR="007F2B48">
        <w:rPr>
          <w:rFonts w:ascii="Arial" w:hAnsi="Arial" w:cs="Arial"/>
          <w:b/>
          <w:bCs/>
          <w:sz w:val="24"/>
        </w:rPr>
        <w:t>capability for activation/deactivation</w:t>
      </w:r>
    </w:p>
    <w:p w:rsidR="0034111C" w:rsidRPr="007B7496" w:rsidRDefault="0034111C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 xml:space="preserve">Discussion </w:t>
      </w:r>
      <w:r w:rsidR="00186365">
        <w:rPr>
          <w:rFonts w:ascii="Arial" w:hAnsi="Arial" w:cs="Arial"/>
          <w:b/>
          <w:bCs/>
          <w:sz w:val="24"/>
        </w:rPr>
        <w:t>&amp;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140C34" w:rsidRDefault="00BE5907" w:rsidP="00632708">
      <w:pPr>
        <w:jc w:val="both"/>
      </w:pPr>
      <w:r>
        <w:t xml:space="preserve">In 3GPP WG2 </w:t>
      </w:r>
      <w:r w:rsidR="00C42B2E">
        <w:t>79</w:t>
      </w:r>
      <w:r w:rsidR="000E72FB">
        <w:t>bis</w:t>
      </w:r>
      <w:r w:rsidR="00C42B2E">
        <w:t xml:space="preserve"> </w:t>
      </w:r>
      <w:r>
        <w:t xml:space="preserve">meeting, </w:t>
      </w:r>
      <w:r w:rsidR="007F2B48">
        <w:t xml:space="preserve">we proposed that UE should report its </w:t>
      </w:r>
      <w:r w:rsidR="002E5F0F">
        <w:t xml:space="preserve">need of glitch for </w:t>
      </w:r>
      <w:proofErr w:type="spellStart"/>
      <w:r w:rsidR="002E5F0F">
        <w:t>SCell</w:t>
      </w:r>
      <w:proofErr w:type="spellEnd"/>
      <w:r w:rsidR="002E5F0F">
        <w:t xml:space="preserve"> activation/deactivation</w:t>
      </w:r>
      <w:r w:rsidR="00140C34">
        <w:t xml:space="preserve"> to </w:t>
      </w:r>
      <w:proofErr w:type="spellStart"/>
      <w:r w:rsidR="00140C34">
        <w:t>eNB</w:t>
      </w:r>
      <w:proofErr w:type="spellEnd"/>
      <w:r w:rsidR="00140C34">
        <w:t xml:space="preserve"> [1]</w:t>
      </w:r>
      <w:r w:rsidR="002E5F0F">
        <w:t xml:space="preserve">. However, there seemed to have some confusion about the proposal and the discussion was postponed to wait for more RAN4 input about the </w:t>
      </w:r>
      <w:proofErr w:type="spellStart"/>
      <w:r w:rsidR="002E5F0F">
        <w:t>SCell</w:t>
      </w:r>
      <w:proofErr w:type="spellEnd"/>
      <w:r w:rsidR="002E5F0F">
        <w:t xml:space="preserve"> activation delay under different </w:t>
      </w:r>
      <w:proofErr w:type="spellStart"/>
      <w:r w:rsidR="002E5F0F">
        <w:t>SCell</w:t>
      </w:r>
      <w:proofErr w:type="spellEnd"/>
      <w:r w:rsidR="002E5F0F">
        <w:t xml:space="preserve"> status</w:t>
      </w:r>
      <w:r w:rsidR="00140C34">
        <w:t xml:space="preserve"> [2]</w:t>
      </w:r>
      <w:r w:rsidR="002E5F0F">
        <w:t xml:space="preserve">. </w:t>
      </w:r>
    </w:p>
    <w:p w:rsidR="00632708" w:rsidRPr="00BE05B6" w:rsidRDefault="00140C34" w:rsidP="00632708">
      <w:pPr>
        <w:jc w:val="both"/>
      </w:pPr>
      <w:r>
        <w:t xml:space="preserve">According to our understanding, what RAN4 is discussing is not directly related to this proposal and we think RAN2 could discuss this from the procedure point of view. </w:t>
      </w:r>
    </w:p>
    <w:p w:rsidR="00956D9D" w:rsidRDefault="00150A20" w:rsidP="00256C14">
      <w:pPr>
        <w:jc w:val="both"/>
      </w:pPr>
      <w:r>
        <w:t xml:space="preserve">In this paper, we give some </w:t>
      </w:r>
      <w:r w:rsidR="00285D5C">
        <w:t xml:space="preserve">further </w:t>
      </w:r>
      <w:r w:rsidR="00140C34">
        <w:t>clarification and discussion</w:t>
      </w:r>
      <w:r w:rsidR="00140C34">
        <w:t xml:space="preserve"> </w:t>
      </w:r>
      <w:r w:rsidR="00285D5C">
        <w:t xml:space="preserve">about </w:t>
      </w:r>
      <w:r w:rsidR="00140C34">
        <w:t>introducing the</w:t>
      </w:r>
      <w:r w:rsidR="00140C34">
        <w:t xml:space="preserve"> </w:t>
      </w:r>
      <w:r w:rsidR="00140C34">
        <w:t xml:space="preserve">capability indicator of glitch for </w:t>
      </w:r>
      <w:proofErr w:type="spellStart"/>
      <w:r w:rsidR="00140C34">
        <w:t>SCell</w:t>
      </w:r>
      <w:proofErr w:type="spellEnd"/>
      <w:r w:rsidR="00140C34">
        <w:t xml:space="preserve"> activation/deactivation. </w:t>
      </w:r>
      <w:r>
        <w:t xml:space="preserve"> </w:t>
      </w:r>
    </w:p>
    <w:p w:rsidR="00F45117" w:rsidRDefault="00F45117" w:rsidP="00F45117">
      <w:pPr>
        <w:pStyle w:val="Heading1"/>
      </w:pPr>
      <w:r w:rsidRPr="007B7496">
        <w:t>2</w:t>
      </w:r>
      <w:r w:rsidRPr="007B7496">
        <w:tab/>
      </w:r>
      <w:r w:rsidR="00244DDE">
        <w:t>Discussion</w:t>
      </w:r>
    </w:p>
    <w:p w:rsidR="00153463" w:rsidRDefault="00153463" w:rsidP="00153463">
      <w:pPr>
        <w:pStyle w:val="Heading2"/>
      </w:pPr>
      <w:bookmarkStart w:id="3" w:name="OLE_LINK12"/>
      <w:bookmarkStart w:id="4" w:name="OLE_LINK13"/>
      <w:r>
        <w:t>2.1</w:t>
      </w:r>
      <w:r>
        <w:tab/>
      </w:r>
      <w:r w:rsidR="00140C34">
        <w:t xml:space="preserve">Glitch for </w:t>
      </w:r>
      <w:proofErr w:type="spellStart"/>
      <w:r w:rsidR="00140C34">
        <w:t>SCell</w:t>
      </w:r>
      <w:proofErr w:type="spellEnd"/>
      <w:r w:rsidR="00140C34">
        <w:t xml:space="preserve"> activation/deactivation</w:t>
      </w:r>
    </w:p>
    <w:bookmarkEnd w:id="3"/>
    <w:bookmarkEnd w:id="4"/>
    <w:p w:rsidR="00D6607E" w:rsidRDefault="00140C34" w:rsidP="00153463">
      <w:pPr>
        <w:jc w:val="both"/>
      </w:pPr>
      <w:r>
        <w:t xml:space="preserve">It was described in [1] that there could be three cases when UE will retune the RF </w:t>
      </w:r>
      <w:r w:rsidR="00D6607E">
        <w:t xml:space="preserve">which may cause interruption on </w:t>
      </w:r>
      <w:proofErr w:type="spellStart"/>
      <w:r w:rsidR="00D6607E">
        <w:t>PCell</w:t>
      </w:r>
      <w:proofErr w:type="spellEnd"/>
      <w:r w:rsidR="00D6607E">
        <w:t xml:space="preserve">. Those conditions are </w:t>
      </w:r>
    </w:p>
    <w:p w:rsidR="00D6607E" w:rsidRDefault="00D6607E" w:rsidP="003264A5">
      <w:pPr>
        <w:pStyle w:val="ListParagraph"/>
        <w:numPr>
          <w:ilvl w:val="0"/>
          <w:numId w:val="44"/>
        </w:numPr>
        <w:jc w:val="both"/>
      </w:pPr>
      <w:proofErr w:type="spellStart"/>
      <w:r>
        <w:t>SCell</w:t>
      </w:r>
      <w:proofErr w:type="spellEnd"/>
      <w:r>
        <w:t xml:space="preserve"> configuration/de-configuration</w:t>
      </w:r>
    </w:p>
    <w:p w:rsidR="00D6607E" w:rsidRDefault="00D6607E" w:rsidP="003264A5">
      <w:pPr>
        <w:pStyle w:val="ListParagraph"/>
        <w:numPr>
          <w:ilvl w:val="0"/>
          <w:numId w:val="44"/>
        </w:numPr>
        <w:jc w:val="both"/>
      </w:pPr>
      <w:proofErr w:type="spellStart"/>
      <w:r>
        <w:t>SCell</w:t>
      </w:r>
      <w:proofErr w:type="spellEnd"/>
      <w:r>
        <w:t xml:space="preserve"> activation/deactivation</w:t>
      </w:r>
    </w:p>
    <w:p w:rsidR="00DD3C41" w:rsidRDefault="00D6607E" w:rsidP="003264A5">
      <w:pPr>
        <w:pStyle w:val="ListParagraph"/>
        <w:numPr>
          <w:ilvl w:val="0"/>
          <w:numId w:val="44"/>
        </w:numPr>
        <w:jc w:val="both"/>
      </w:pPr>
      <w:r>
        <w:t xml:space="preserve">Deactivated </w:t>
      </w:r>
      <w:proofErr w:type="spellStart"/>
      <w:r>
        <w:t>SCell</w:t>
      </w:r>
      <w:proofErr w:type="spellEnd"/>
      <w:r>
        <w:t xml:space="preserve"> measurement</w:t>
      </w:r>
    </w:p>
    <w:p w:rsidR="00B13051" w:rsidRDefault="00D6607E" w:rsidP="00153463">
      <w:pPr>
        <w:jc w:val="both"/>
      </w:pPr>
      <w:r>
        <w:t xml:space="preserve">For </w:t>
      </w:r>
      <w:proofErr w:type="spellStart"/>
      <w:r>
        <w:t>SCell</w:t>
      </w:r>
      <w:proofErr w:type="spellEnd"/>
      <w:r>
        <w:t xml:space="preserve"> configuration/de-configuration, RAN2 has already extend the corresponding RRC processing delay to 20ms and also confirmed that the interruption due to </w:t>
      </w:r>
      <w:proofErr w:type="spellStart"/>
      <w:r>
        <w:t>SCell</w:t>
      </w:r>
      <w:proofErr w:type="spellEnd"/>
      <w:r>
        <w:t xml:space="preserve"> configuration/de-configuration should happen within the extended RRC processing delay. </w:t>
      </w:r>
    </w:p>
    <w:p w:rsidR="00D6607E" w:rsidRDefault="00D6607E" w:rsidP="00153463">
      <w:pPr>
        <w:jc w:val="both"/>
      </w:pPr>
      <w:r>
        <w:t xml:space="preserve">For </w:t>
      </w:r>
      <w:proofErr w:type="spellStart"/>
      <w:r>
        <w:t>SCell</w:t>
      </w:r>
      <w:proofErr w:type="spellEnd"/>
      <w:r>
        <w:t xml:space="preserve"> activation/deactivation, there could be still several different UE implementation choices like</w:t>
      </w:r>
    </w:p>
    <w:p w:rsidR="00D6607E" w:rsidRDefault="00D6607E" w:rsidP="003264A5">
      <w:pPr>
        <w:pStyle w:val="ListParagraph"/>
        <w:numPr>
          <w:ilvl w:val="0"/>
          <w:numId w:val="45"/>
        </w:numPr>
        <w:jc w:val="both"/>
      </w:pPr>
      <w:r>
        <w:t xml:space="preserve">UE will do on-demand RF retuning </w:t>
      </w:r>
      <w:proofErr w:type="spellStart"/>
      <w:r>
        <w:t>everytime</w:t>
      </w:r>
      <w:proofErr w:type="spellEnd"/>
      <w:r>
        <w:t xml:space="preserve"> when the </w:t>
      </w:r>
      <w:proofErr w:type="spellStart"/>
      <w:r>
        <w:t>SCell</w:t>
      </w:r>
      <w:proofErr w:type="spellEnd"/>
      <w:r>
        <w:t xml:space="preserve"> is activated or deactivated. </w:t>
      </w:r>
    </w:p>
    <w:p w:rsidR="00D6607E" w:rsidRDefault="00D6607E" w:rsidP="003264A5">
      <w:pPr>
        <w:pStyle w:val="ListParagraph"/>
        <w:numPr>
          <w:ilvl w:val="0"/>
          <w:numId w:val="45"/>
        </w:numPr>
        <w:jc w:val="both"/>
      </w:pPr>
      <w:r>
        <w:t xml:space="preserve">UE will </w:t>
      </w:r>
      <w:r w:rsidR="00AE7B82">
        <w:t xml:space="preserve">only </w:t>
      </w:r>
      <w:r>
        <w:t xml:space="preserve">retune the RF upon </w:t>
      </w:r>
      <w:proofErr w:type="spellStart"/>
      <w:r>
        <w:t>SCell</w:t>
      </w:r>
      <w:proofErr w:type="spellEnd"/>
      <w:r>
        <w:t xml:space="preserve"> configuration, and will not </w:t>
      </w:r>
      <w:r w:rsidR="00AE7B82">
        <w:t xml:space="preserve">retune back until the </w:t>
      </w:r>
      <w:proofErr w:type="spellStart"/>
      <w:r w:rsidR="00AE7B82">
        <w:t>SCell</w:t>
      </w:r>
      <w:proofErr w:type="spellEnd"/>
      <w:r w:rsidR="00AE7B82">
        <w:t xml:space="preserve"> is de-configured. </w:t>
      </w:r>
    </w:p>
    <w:p w:rsidR="00AE7B82" w:rsidRDefault="00AE7B82" w:rsidP="003264A5">
      <w:pPr>
        <w:pStyle w:val="ListParagraph"/>
        <w:numPr>
          <w:ilvl w:val="0"/>
          <w:numId w:val="45"/>
        </w:numPr>
        <w:jc w:val="both"/>
      </w:pPr>
      <w:r>
        <w:t xml:space="preserve">There could be also some UE implementation may avoid interruption on </w:t>
      </w:r>
      <w:proofErr w:type="spellStart"/>
      <w:r>
        <w:t>PCell</w:t>
      </w:r>
      <w:proofErr w:type="spellEnd"/>
      <w:r>
        <w:t xml:space="preserve"> even if it does RF retuning for </w:t>
      </w:r>
      <w:proofErr w:type="spellStart"/>
      <w:r>
        <w:t>SCell</w:t>
      </w:r>
      <w:proofErr w:type="spellEnd"/>
      <w:r>
        <w:t xml:space="preserve"> activation/deactivation</w:t>
      </w:r>
    </w:p>
    <w:p w:rsidR="00F744C7" w:rsidRDefault="00AE7B82" w:rsidP="00153463">
      <w:pPr>
        <w:jc w:val="both"/>
      </w:pPr>
      <w:r>
        <w:t xml:space="preserve">For the first option, there will be interruption on </w:t>
      </w:r>
      <w:proofErr w:type="spellStart"/>
      <w:r>
        <w:t>PCell</w:t>
      </w:r>
      <w:proofErr w:type="spellEnd"/>
      <w:r>
        <w:t xml:space="preserve"> every time when </w:t>
      </w:r>
      <w:proofErr w:type="spellStart"/>
      <w:r>
        <w:t>eNB</w:t>
      </w:r>
      <w:proofErr w:type="spellEnd"/>
      <w:r>
        <w:t xml:space="preserve"> activate or deactivate the </w:t>
      </w:r>
      <w:proofErr w:type="spellStart"/>
      <w:r>
        <w:t>SCell</w:t>
      </w:r>
      <w:proofErr w:type="spellEnd"/>
      <w:r>
        <w:t xml:space="preserve">. But for option 2 and option 3, there will be no interruption. </w:t>
      </w:r>
    </w:p>
    <w:p w:rsidR="00AE7B82" w:rsidRDefault="00AE7B82" w:rsidP="00153463">
      <w:pPr>
        <w:jc w:val="both"/>
      </w:pPr>
      <w:r>
        <w:t xml:space="preserve">RAN4 has defined the packet loss requirement for deactivated </w:t>
      </w:r>
      <w:proofErr w:type="spellStart"/>
      <w:r>
        <w:t>SCell</w:t>
      </w:r>
      <w:proofErr w:type="spellEnd"/>
      <w:r>
        <w:t xml:space="preserve"> measurement that UE should ensure no more than 0.5% packet loss when it measure the deactivated </w:t>
      </w:r>
      <w:proofErr w:type="spellStart"/>
      <w:r>
        <w:t>SCell</w:t>
      </w:r>
      <w:proofErr w:type="spellEnd"/>
      <w:r>
        <w:t xml:space="preserve"> [3]. However, this requirement is only applied to the measurement procedure but </w:t>
      </w:r>
      <w:r w:rsidR="00540AE8">
        <w:t xml:space="preserve">is not related to the interruption during the activation/deactivation procedure. For implementation option 2 and 3, if UE will not retune the RF upon </w:t>
      </w:r>
      <w:proofErr w:type="spellStart"/>
      <w:r w:rsidR="00540AE8">
        <w:t>SCell</w:t>
      </w:r>
      <w:proofErr w:type="spellEnd"/>
      <w:r w:rsidR="00540AE8">
        <w:t xml:space="preserve"> activation/deactivation or could avoid interruption even it does RF retuning, there will be no such 0.5% packet loss. For option 1, as we analysed in [1], UE will need to retune the RF to do deactivated </w:t>
      </w:r>
      <w:proofErr w:type="spellStart"/>
      <w:r w:rsidR="00540AE8">
        <w:t>SCell</w:t>
      </w:r>
      <w:proofErr w:type="spellEnd"/>
      <w:r w:rsidR="00540AE8">
        <w:t xml:space="preserve"> measurement, and the actual retuning length should be around 1.6ms which is shorter than 5ms. </w:t>
      </w:r>
    </w:p>
    <w:p w:rsidR="00540AE8" w:rsidRDefault="00540AE8" w:rsidP="00153463">
      <w:pPr>
        <w:jc w:val="both"/>
      </w:pPr>
      <w:r>
        <w:t>Given the above analysis, we gave the following observation</w:t>
      </w:r>
    </w:p>
    <w:p w:rsidR="00DF777C" w:rsidRPr="00493C49" w:rsidRDefault="00DF777C" w:rsidP="00153463">
      <w:pPr>
        <w:jc w:val="both"/>
        <w:rPr>
          <w:b/>
        </w:rPr>
      </w:pPr>
      <w:r w:rsidRPr="00493C49">
        <w:rPr>
          <w:b/>
        </w:rPr>
        <w:t xml:space="preserve">Observation #1: </w:t>
      </w:r>
      <w:r w:rsidR="00450756">
        <w:rPr>
          <w:b/>
        </w:rPr>
        <w:t xml:space="preserve">Different UE implementation may or may not have interruption on </w:t>
      </w:r>
      <w:proofErr w:type="spellStart"/>
      <w:r w:rsidR="00450756">
        <w:rPr>
          <w:b/>
        </w:rPr>
        <w:t>PCell</w:t>
      </w:r>
      <w:proofErr w:type="spellEnd"/>
      <w:r w:rsidR="00450756">
        <w:rPr>
          <w:b/>
        </w:rPr>
        <w:t xml:space="preserve"> when </w:t>
      </w:r>
      <w:proofErr w:type="spellStart"/>
      <w:r w:rsidR="00450756">
        <w:rPr>
          <w:b/>
        </w:rPr>
        <w:t>SCell</w:t>
      </w:r>
      <w:proofErr w:type="spellEnd"/>
      <w:r w:rsidR="00450756">
        <w:rPr>
          <w:b/>
        </w:rPr>
        <w:t xml:space="preserve"> is activated or deactivated</w:t>
      </w:r>
      <w:r w:rsidRPr="00493C49">
        <w:rPr>
          <w:b/>
        </w:rPr>
        <w:t xml:space="preserve"> </w:t>
      </w:r>
    </w:p>
    <w:p w:rsidR="00153463" w:rsidRDefault="00153463" w:rsidP="006C0925">
      <w:pPr>
        <w:pStyle w:val="Heading2"/>
      </w:pPr>
      <w:r>
        <w:lastRenderedPageBreak/>
        <w:t>2.2</w:t>
      </w:r>
      <w:r>
        <w:tab/>
      </w:r>
      <w:r w:rsidR="00450756">
        <w:t xml:space="preserve">Usefulness of glitch indicator </w:t>
      </w:r>
    </w:p>
    <w:p w:rsidR="009F1E6C" w:rsidRDefault="00450756" w:rsidP="00B42877">
      <w:pPr>
        <w:jc w:val="both"/>
      </w:pPr>
      <w:r>
        <w:t xml:space="preserve">Because different UE may have different implementation preference, which will result in </w:t>
      </w:r>
      <w:r w:rsidR="009F1E6C">
        <w:t xml:space="preserve">presence or absence of interruption when the </w:t>
      </w:r>
      <w:proofErr w:type="spellStart"/>
      <w:r w:rsidR="009F1E6C">
        <w:t>SCell</w:t>
      </w:r>
      <w:proofErr w:type="spellEnd"/>
      <w:r w:rsidR="009F1E6C">
        <w:t xml:space="preserve"> is activated/de-activated, we think it will be useful if UE could report this </w:t>
      </w:r>
      <w:proofErr w:type="spellStart"/>
      <w:r w:rsidR="009F1E6C">
        <w:t>capabililty</w:t>
      </w:r>
      <w:proofErr w:type="spellEnd"/>
      <w:r w:rsidR="009F1E6C">
        <w:t xml:space="preserve"> to </w:t>
      </w:r>
      <w:proofErr w:type="spellStart"/>
      <w:r w:rsidR="009F1E6C">
        <w:t>eNB</w:t>
      </w:r>
      <w:proofErr w:type="spellEnd"/>
      <w:r w:rsidR="009F1E6C">
        <w:t xml:space="preserve">. </w:t>
      </w:r>
    </w:p>
    <w:p w:rsidR="009F1E6C" w:rsidRDefault="009F1E6C" w:rsidP="00B42877">
      <w:pPr>
        <w:jc w:val="both"/>
      </w:pPr>
      <w:r>
        <w:t>Below we list several reasons that</w:t>
      </w:r>
    </w:p>
    <w:p w:rsidR="009F1E6C" w:rsidRPr="003264A5" w:rsidRDefault="009F1E6C" w:rsidP="00B42877">
      <w:pPr>
        <w:jc w:val="both"/>
        <w:rPr>
          <w:b/>
          <w:u w:val="single"/>
        </w:rPr>
      </w:pPr>
      <w:r w:rsidRPr="003264A5">
        <w:rPr>
          <w:b/>
          <w:u w:val="single"/>
        </w:rPr>
        <w:t xml:space="preserve">From power saving point of view: </w:t>
      </w:r>
    </w:p>
    <w:p w:rsidR="009F1E6C" w:rsidRDefault="009F1E6C" w:rsidP="00B42877">
      <w:pPr>
        <w:jc w:val="both"/>
      </w:pPr>
      <w:proofErr w:type="spellStart"/>
      <w:r>
        <w:t>SCell</w:t>
      </w:r>
      <w:proofErr w:type="spellEnd"/>
      <w:r>
        <w:t xml:space="preserve"> activation/deactivation was introduced mainly for power saving purpose. Because when there is less data need to be transmitted, </w:t>
      </w:r>
      <w:proofErr w:type="spellStart"/>
      <w:r>
        <w:t>eNB</w:t>
      </w:r>
      <w:proofErr w:type="spellEnd"/>
      <w:r>
        <w:t xml:space="preserve"> could temporarily</w:t>
      </w:r>
      <w:r>
        <w:t xml:space="preserve"> </w:t>
      </w:r>
      <w:r>
        <w:t xml:space="preserve">deactivate the </w:t>
      </w:r>
      <w:proofErr w:type="spellStart"/>
      <w:r>
        <w:t>SCell</w:t>
      </w:r>
      <w:proofErr w:type="spellEnd"/>
      <w:r>
        <w:t xml:space="preserve"> to save UE’s power. However, </w:t>
      </w:r>
      <w:r w:rsidR="00F53D81">
        <w:t xml:space="preserve">if </w:t>
      </w:r>
      <w:proofErr w:type="spellStart"/>
      <w:r w:rsidR="00F53D81">
        <w:t>SCell</w:t>
      </w:r>
      <w:proofErr w:type="spellEnd"/>
      <w:r w:rsidR="00F53D81">
        <w:t xml:space="preserve"> activation/deactivation procedure will also have impact to the </w:t>
      </w:r>
      <w:proofErr w:type="spellStart"/>
      <w:r w:rsidR="00F53D81">
        <w:t>PCell</w:t>
      </w:r>
      <w:proofErr w:type="spellEnd"/>
      <w:r w:rsidR="00F53D81">
        <w:t xml:space="preserve"> transmission, this will restrict the usage of activation/deactivation mechanism so </w:t>
      </w:r>
      <w:proofErr w:type="spellStart"/>
      <w:r w:rsidR="00F53D81">
        <w:t>eNB</w:t>
      </w:r>
      <w:proofErr w:type="spellEnd"/>
      <w:r w:rsidR="00F53D81">
        <w:t xml:space="preserve"> might </w:t>
      </w:r>
      <w:r w:rsidR="00092342">
        <w:t>operate</w:t>
      </w:r>
      <w:r w:rsidR="00F53D81">
        <w:t xml:space="preserve"> more conservatively </w:t>
      </w:r>
      <w:r w:rsidR="00186E46">
        <w:t xml:space="preserve">to </w:t>
      </w:r>
      <w:r w:rsidR="00F53D81">
        <w:t>reduce the</w:t>
      </w:r>
      <w:r w:rsidR="003264A5">
        <w:t xml:space="preserve"> number of</w:t>
      </w:r>
      <w:r w:rsidR="00F53D81">
        <w:t xml:space="preserve"> activation/deactivation procedure</w:t>
      </w:r>
      <w:r w:rsidR="00186E46">
        <w:t xml:space="preserve"> which will increase the power consumption at UE side. </w:t>
      </w:r>
    </w:p>
    <w:p w:rsidR="00186E46" w:rsidRDefault="00186E46" w:rsidP="00B42877">
      <w:pPr>
        <w:jc w:val="both"/>
      </w:pPr>
      <w:r>
        <w:t xml:space="preserve">If </w:t>
      </w:r>
      <w:proofErr w:type="spellStart"/>
      <w:r>
        <w:t>eNB</w:t>
      </w:r>
      <w:proofErr w:type="spellEnd"/>
      <w:r>
        <w:t xml:space="preserve"> knows there will be no interruption </w:t>
      </w:r>
      <w:r w:rsidR="00092342">
        <w:t xml:space="preserve">on </w:t>
      </w:r>
      <w:proofErr w:type="spellStart"/>
      <w:r w:rsidR="00092342">
        <w:t>PCell</w:t>
      </w:r>
      <w:proofErr w:type="spellEnd"/>
      <w:r w:rsidR="00092342">
        <w:t xml:space="preserve"> when the </w:t>
      </w:r>
      <w:proofErr w:type="spellStart"/>
      <w:r w:rsidR="00092342">
        <w:t>SCell</w:t>
      </w:r>
      <w:proofErr w:type="spellEnd"/>
      <w:r w:rsidR="00092342">
        <w:t xml:space="preserve"> is activated or deactivated, it could mainly consider the buffer status and do activation/deactivation more freely and more </w:t>
      </w:r>
      <w:proofErr w:type="gramStart"/>
      <w:r w:rsidR="00092342">
        <w:t>frequent</w:t>
      </w:r>
      <w:r w:rsidR="003264A5">
        <w:t>ly</w:t>
      </w:r>
      <w:r w:rsidR="00092342">
        <w:t>,</w:t>
      </w:r>
      <w:proofErr w:type="gramEnd"/>
      <w:r w:rsidR="00092342">
        <w:t xml:space="preserve"> this will be </w:t>
      </w:r>
      <w:proofErr w:type="spellStart"/>
      <w:r w:rsidR="00092342">
        <w:t>benefitial</w:t>
      </w:r>
      <w:proofErr w:type="spellEnd"/>
      <w:r w:rsidR="00092342">
        <w:t xml:space="preserve"> for UE power consumption. </w:t>
      </w:r>
    </w:p>
    <w:p w:rsidR="009F1E6C" w:rsidRPr="003264A5" w:rsidRDefault="009F1E6C" w:rsidP="00B42877">
      <w:pPr>
        <w:jc w:val="both"/>
        <w:rPr>
          <w:b/>
          <w:u w:val="single"/>
        </w:rPr>
      </w:pPr>
      <w:r w:rsidRPr="003264A5">
        <w:rPr>
          <w:b/>
          <w:u w:val="single"/>
        </w:rPr>
        <w:t>From scheduling point of view</w:t>
      </w:r>
      <w:r w:rsidR="00B30E51" w:rsidRPr="003264A5">
        <w:rPr>
          <w:b/>
          <w:u w:val="single"/>
        </w:rPr>
        <w:t xml:space="preserve">: </w:t>
      </w:r>
    </w:p>
    <w:p w:rsidR="00092342" w:rsidRDefault="00092342" w:rsidP="00B42877">
      <w:pPr>
        <w:jc w:val="both"/>
      </w:pPr>
      <w:r>
        <w:t xml:space="preserve">Same as the analysis above, if </w:t>
      </w:r>
      <w:proofErr w:type="spellStart"/>
      <w:r>
        <w:t>eNB</w:t>
      </w:r>
      <w:proofErr w:type="spellEnd"/>
      <w:r>
        <w:t xml:space="preserve"> knows there will be no interruption for </w:t>
      </w:r>
      <w:proofErr w:type="spellStart"/>
      <w:r>
        <w:t>SCell</w:t>
      </w:r>
      <w:proofErr w:type="spellEnd"/>
      <w:r>
        <w:t xml:space="preserve"> activation/deactivation, it could activate/deactivate the </w:t>
      </w:r>
      <w:proofErr w:type="spellStart"/>
      <w:r>
        <w:t>SCell</w:t>
      </w:r>
      <w:proofErr w:type="spellEnd"/>
      <w:r>
        <w:t xml:space="preserve"> more freely without considering other signalling procedure on </w:t>
      </w:r>
      <w:proofErr w:type="spellStart"/>
      <w:r>
        <w:t>PCell</w:t>
      </w:r>
      <w:proofErr w:type="spellEnd"/>
      <w:r>
        <w:t xml:space="preserve">, and also when there is packet loss, </w:t>
      </w:r>
      <w:proofErr w:type="spellStart"/>
      <w:r>
        <w:t>eNB</w:t>
      </w:r>
      <w:proofErr w:type="spellEnd"/>
      <w:r>
        <w:t xml:space="preserve"> could make a better guess that such packet loss is more likely due to bad channel quality so it could increase the AL of PDCCH or lower down the MCS. </w:t>
      </w:r>
    </w:p>
    <w:p w:rsidR="00092342" w:rsidRDefault="00092342" w:rsidP="00B42877">
      <w:pPr>
        <w:jc w:val="both"/>
      </w:pPr>
      <w:r>
        <w:t xml:space="preserve">And if </w:t>
      </w:r>
      <w:proofErr w:type="spellStart"/>
      <w:r>
        <w:t>eNB</w:t>
      </w:r>
      <w:proofErr w:type="spellEnd"/>
      <w:r>
        <w:t xml:space="preserve"> knows there will be interruption on </w:t>
      </w:r>
      <w:proofErr w:type="spellStart"/>
      <w:r>
        <w:t>PCell</w:t>
      </w:r>
      <w:proofErr w:type="spellEnd"/>
      <w:r>
        <w:t xml:space="preserve"> when the </w:t>
      </w:r>
      <w:proofErr w:type="spellStart"/>
      <w:r>
        <w:t>SCell</w:t>
      </w:r>
      <w:proofErr w:type="spellEnd"/>
      <w:r>
        <w:t xml:space="preserve"> is </w:t>
      </w:r>
      <w:proofErr w:type="gramStart"/>
      <w:r>
        <w:t>activated/deactivated</w:t>
      </w:r>
      <w:proofErr w:type="gramEnd"/>
      <w:r>
        <w:t xml:space="preserve">, it could be careful to pick the time to send the MAC CE to avoid bad impact on the procedure running on </w:t>
      </w:r>
      <w:proofErr w:type="spellStart"/>
      <w:r>
        <w:t>PCell</w:t>
      </w:r>
      <w:proofErr w:type="spellEnd"/>
      <w:r>
        <w:t xml:space="preserve">. </w:t>
      </w:r>
      <w:r w:rsidR="00467851">
        <w:t xml:space="preserve">And also when packet loss occurs, </w:t>
      </w:r>
      <w:proofErr w:type="spellStart"/>
      <w:r w:rsidR="00467851">
        <w:t>eNB</w:t>
      </w:r>
      <w:proofErr w:type="spellEnd"/>
      <w:r w:rsidR="00467851">
        <w:t xml:space="preserve"> could make better guess maybe UE is doing RF retuning so it could wait a bit to repeat the retransmission. </w:t>
      </w:r>
    </w:p>
    <w:p w:rsidR="00B30E51" w:rsidRPr="003264A5" w:rsidRDefault="009F1E6C" w:rsidP="00B42877">
      <w:pPr>
        <w:jc w:val="both"/>
        <w:rPr>
          <w:b/>
          <w:u w:val="single"/>
        </w:rPr>
      </w:pPr>
      <w:r w:rsidRPr="003264A5">
        <w:rPr>
          <w:b/>
          <w:u w:val="single"/>
        </w:rPr>
        <w:t>From performance point of view</w:t>
      </w:r>
      <w:r w:rsidR="00B30E51" w:rsidRPr="003264A5">
        <w:rPr>
          <w:b/>
          <w:u w:val="single"/>
        </w:rPr>
        <w:t xml:space="preserve">: </w:t>
      </w:r>
    </w:p>
    <w:p w:rsidR="00A16294" w:rsidRDefault="00FF3AC9" w:rsidP="00B42877">
      <w:pPr>
        <w:jc w:val="both"/>
      </w:pPr>
      <w:r>
        <w:t xml:space="preserve">RAN4 is now still discussing the activation delay for different </w:t>
      </w:r>
      <w:proofErr w:type="spellStart"/>
      <w:r>
        <w:t>SCell</w:t>
      </w:r>
      <w:proofErr w:type="spellEnd"/>
      <w:r>
        <w:t xml:space="preserve"> status, but one agreement reached is that we will have 24ms delay for cold start-2, and it could be predicted that delay of cold start-1 will be longer than that. </w:t>
      </w:r>
    </w:p>
    <w:p w:rsidR="00FF3AC9" w:rsidRDefault="00FF3AC9" w:rsidP="00B42877">
      <w:pPr>
        <w:jc w:val="both"/>
      </w:pPr>
      <w:r>
        <w:t>It is also reasonable</w:t>
      </w:r>
      <w:r w:rsidR="00000935">
        <w:t xml:space="preserve"> and likely</w:t>
      </w:r>
      <w:r>
        <w:t xml:space="preserve"> that the glitch due to </w:t>
      </w:r>
      <w:proofErr w:type="spellStart"/>
      <w:r>
        <w:t>SCell</w:t>
      </w:r>
      <w:proofErr w:type="spellEnd"/>
      <w:r>
        <w:t xml:space="preserve"> activation/deactivation </w:t>
      </w:r>
      <w:r w:rsidR="00000935">
        <w:t>will</w:t>
      </w:r>
      <w:r>
        <w:t xml:space="preserve"> </w:t>
      </w:r>
      <w:r w:rsidR="00000935">
        <w:t xml:space="preserve">be </w:t>
      </w:r>
      <w:r>
        <w:t xml:space="preserve">included in the activation/deactivation delay, but given the status that </w:t>
      </w:r>
      <w:proofErr w:type="spellStart"/>
      <w:r>
        <w:t>eNB</w:t>
      </w:r>
      <w:proofErr w:type="spellEnd"/>
      <w:r>
        <w:t xml:space="preserve"> may </w:t>
      </w:r>
      <w:r w:rsidR="001A6013">
        <w:t xml:space="preserve">hardly know which status UE is and when the RF retuning will happen within the period, </w:t>
      </w:r>
      <w:r w:rsidR="00000935">
        <w:t>it</w:t>
      </w:r>
      <w:r w:rsidR="001A6013">
        <w:t xml:space="preserve"> may act very conservatively to suspend the procedure on </w:t>
      </w:r>
      <w:proofErr w:type="spellStart"/>
      <w:r w:rsidR="001A6013">
        <w:t>PCell</w:t>
      </w:r>
      <w:proofErr w:type="spellEnd"/>
      <w:r w:rsidR="001A6013">
        <w:t xml:space="preserve"> for a long time to avoid packet loss. </w:t>
      </w:r>
      <w:bookmarkStart w:id="5" w:name="_GoBack"/>
      <w:bookmarkEnd w:id="5"/>
    </w:p>
    <w:p w:rsidR="00000935" w:rsidRDefault="00000935" w:rsidP="00B42877">
      <w:pPr>
        <w:jc w:val="both"/>
      </w:pPr>
      <w:r>
        <w:t xml:space="preserve">If </w:t>
      </w:r>
      <w:proofErr w:type="spellStart"/>
      <w:r>
        <w:t>eNB</w:t>
      </w:r>
      <w:proofErr w:type="spellEnd"/>
      <w:r>
        <w:t xml:space="preserve"> could know there will be no interruption on </w:t>
      </w:r>
      <w:proofErr w:type="spellStart"/>
      <w:r>
        <w:t>PCell</w:t>
      </w:r>
      <w:proofErr w:type="spellEnd"/>
      <w:r>
        <w:t xml:space="preserve"> when the </w:t>
      </w:r>
      <w:proofErr w:type="spellStart"/>
      <w:r>
        <w:t>SCell</w:t>
      </w:r>
      <w:proofErr w:type="spellEnd"/>
      <w:r>
        <w:t xml:space="preserve"> is </w:t>
      </w:r>
      <w:proofErr w:type="gramStart"/>
      <w:r>
        <w:t>activated/deactivated</w:t>
      </w:r>
      <w:proofErr w:type="gramEnd"/>
      <w:r>
        <w:t xml:space="preserve">, it could still make scheduling on </w:t>
      </w:r>
      <w:proofErr w:type="spellStart"/>
      <w:r>
        <w:t>PCell</w:t>
      </w:r>
      <w:proofErr w:type="spellEnd"/>
      <w:r>
        <w:t xml:space="preserve"> while changing the </w:t>
      </w:r>
      <w:proofErr w:type="spellStart"/>
      <w:r>
        <w:t>SCell</w:t>
      </w:r>
      <w:proofErr w:type="spellEnd"/>
      <w:r>
        <w:t xml:space="preserve"> activation/deactivation state. </w:t>
      </w:r>
    </w:p>
    <w:p w:rsidR="00000935" w:rsidRPr="003264A5" w:rsidRDefault="00000935" w:rsidP="00B42877">
      <w:pPr>
        <w:jc w:val="both"/>
        <w:rPr>
          <w:b/>
        </w:rPr>
      </w:pPr>
      <w:r w:rsidRPr="003264A5">
        <w:rPr>
          <w:b/>
        </w:rPr>
        <w:t xml:space="preserve">Observation #2: knowing the capability of glitch for </w:t>
      </w:r>
      <w:proofErr w:type="spellStart"/>
      <w:r w:rsidRPr="003264A5">
        <w:rPr>
          <w:b/>
        </w:rPr>
        <w:t>SCell</w:t>
      </w:r>
      <w:proofErr w:type="spellEnd"/>
      <w:r w:rsidRPr="003264A5">
        <w:rPr>
          <w:b/>
        </w:rPr>
        <w:t xml:space="preserve"> activation/deactivation is </w:t>
      </w:r>
      <w:proofErr w:type="spellStart"/>
      <w:r w:rsidRPr="003264A5">
        <w:rPr>
          <w:b/>
        </w:rPr>
        <w:t>benefitial</w:t>
      </w:r>
      <w:proofErr w:type="spellEnd"/>
      <w:r w:rsidRPr="003264A5">
        <w:rPr>
          <w:b/>
        </w:rPr>
        <w:t xml:space="preserve"> for both </w:t>
      </w:r>
      <w:proofErr w:type="spellStart"/>
      <w:r w:rsidRPr="003264A5">
        <w:rPr>
          <w:b/>
        </w:rPr>
        <w:t>eNB</w:t>
      </w:r>
      <w:proofErr w:type="spellEnd"/>
      <w:r w:rsidRPr="003264A5">
        <w:rPr>
          <w:b/>
        </w:rPr>
        <w:t xml:space="preserve"> and UE, from power saving, scheduling, and performance point of view. </w:t>
      </w:r>
    </w:p>
    <w:p w:rsidR="00493C49" w:rsidRPr="00493C49" w:rsidRDefault="00493C49" w:rsidP="00B42877">
      <w:pPr>
        <w:jc w:val="both"/>
        <w:rPr>
          <w:b/>
        </w:rPr>
      </w:pPr>
      <w:bookmarkStart w:id="6" w:name="OLE_LINK3"/>
      <w:bookmarkStart w:id="7" w:name="OLE_LINK4"/>
      <w:r w:rsidRPr="00493C49">
        <w:rPr>
          <w:b/>
        </w:rPr>
        <w:t xml:space="preserve">Proposal #1: </w:t>
      </w:r>
      <w:r w:rsidR="00000935">
        <w:rPr>
          <w:b/>
        </w:rPr>
        <w:t xml:space="preserve">Introduce a glitch capability for </w:t>
      </w:r>
      <w:proofErr w:type="spellStart"/>
      <w:r w:rsidR="00000935">
        <w:rPr>
          <w:b/>
        </w:rPr>
        <w:t>SCell</w:t>
      </w:r>
      <w:proofErr w:type="spellEnd"/>
      <w:r w:rsidR="00000935">
        <w:rPr>
          <w:b/>
        </w:rPr>
        <w:t xml:space="preserve"> activation/deactivation.</w:t>
      </w:r>
    </w:p>
    <w:bookmarkEnd w:id="6"/>
    <w:bookmarkEnd w:id="7"/>
    <w:p w:rsidR="00395FD5" w:rsidRDefault="00395FD5" w:rsidP="00DF777C">
      <w:pPr>
        <w:jc w:val="both"/>
      </w:pPr>
    </w:p>
    <w:p w:rsidR="005A58FF" w:rsidRDefault="00F45117">
      <w:pPr>
        <w:pStyle w:val="Heading1"/>
      </w:pPr>
      <w:r>
        <w:t>3</w:t>
      </w:r>
      <w:r w:rsidR="0034111C" w:rsidRPr="007B7496">
        <w:tab/>
      </w:r>
      <w:r w:rsidR="004E52D3">
        <w:t>Conclusion</w:t>
      </w:r>
    </w:p>
    <w:p w:rsidR="00000935" w:rsidRPr="00493C49" w:rsidRDefault="00000935" w:rsidP="00000935">
      <w:pPr>
        <w:jc w:val="both"/>
        <w:rPr>
          <w:b/>
        </w:rPr>
      </w:pPr>
      <w:r w:rsidRPr="00493C49">
        <w:rPr>
          <w:b/>
        </w:rPr>
        <w:t xml:space="preserve">Observation #1: </w:t>
      </w:r>
      <w:r>
        <w:rPr>
          <w:b/>
        </w:rPr>
        <w:t xml:space="preserve">Different UE implementation may or may not have interruption on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when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is activated or deactivated</w:t>
      </w:r>
      <w:r w:rsidRPr="00493C49">
        <w:rPr>
          <w:b/>
        </w:rPr>
        <w:t xml:space="preserve"> </w:t>
      </w:r>
    </w:p>
    <w:p w:rsidR="00000935" w:rsidRPr="00024CFD" w:rsidRDefault="00000935" w:rsidP="00000935">
      <w:pPr>
        <w:jc w:val="both"/>
        <w:rPr>
          <w:b/>
        </w:rPr>
      </w:pPr>
      <w:r w:rsidRPr="00024CFD">
        <w:rPr>
          <w:b/>
        </w:rPr>
        <w:t xml:space="preserve">Observation #2: knowing the capability of glitch for </w:t>
      </w:r>
      <w:proofErr w:type="spellStart"/>
      <w:r w:rsidRPr="00024CFD">
        <w:rPr>
          <w:b/>
        </w:rPr>
        <w:t>SCell</w:t>
      </w:r>
      <w:proofErr w:type="spellEnd"/>
      <w:r w:rsidRPr="00024CFD">
        <w:rPr>
          <w:b/>
        </w:rPr>
        <w:t xml:space="preserve"> activation/deactivation is </w:t>
      </w:r>
      <w:proofErr w:type="spellStart"/>
      <w:r w:rsidRPr="00024CFD">
        <w:rPr>
          <w:b/>
        </w:rPr>
        <w:t>benefitial</w:t>
      </w:r>
      <w:proofErr w:type="spellEnd"/>
      <w:r w:rsidRPr="00024CFD">
        <w:rPr>
          <w:b/>
        </w:rPr>
        <w:t xml:space="preserve"> for both </w:t>
      </w:r>
      <w:proofErr w:type="spellStart"/>
      <w:r w:rsidRPr="00024CFD">
        <w:rPr>
          <w:b/>
        </w:rPr>
        <w:t>eNB</w:t>
      </w:r>
      <w:proofErr w:type="spellEnd"/>
      <w:r w:rsidRPr="00024CFD">
        <w:rPr>
          <w:b/>
        </w:rPr>
        <w:t xml:space="preserve"> and UE, from power saving, scheduling, and performance point of view. </w:t>
      </w:r>
    </w:p>
    <w:p w:rsidR="00000935" w:rsidRPr="00493C49" w:rsidRDefault="00000935" w:rsidP="00000935">
      <w:pPr>
        <w:jc w:val="both"/>
        <w:rPr>
          <w:b/>
        </w:rPr>
      </w:pPr>
      <w:r w:rsidRPr="00493C49">
        <w:rPr>
          <w:b/>
        </w:rPr>
        <w:t xml:space="preserve">Proposal #1: </w:t>
      </w:r>
      <w:r>
        <w:rPr>
          <w:b/>
        </w:rPr>
        <w:t xml:space="preserve">Introduce a glitch capability for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activation/deactivation.</w:t>
      </w:r>
    </w:p>
    <w:p w:rsidR="00493C49" w:rsidRPr="00145743" w:rsidRDefault="00493C49" w:rsidP="00493C49">
      <w:pPr>
        <w:jc w:val="both"/>
        <w:rPr>
          <w:b/>
        </w:rPr>
      </w:pPr>
    </w:p>
    <w:p w:rsidR="0034111C" w:rsidRDefault="00244DDE">
      <w:pPr>
        <w:pStyle w:val="Heading1"/>
      </w:pPr>
      <w:r>
        <w:lastRenderedPageBreak/>
        <w:t>4</w:t>
      </w:r>
      <w:r w:rsidR="0034111C" w:rsidRPr="007B7496">
        <w:tab/>
      </w:r>
      <w:r>
        <w:t>Reference</w:t>
      </w:r>
    </w:p>
    <w:p w:rsidR="00140C34" w:rsidRDefault="00140C34" w:rsidP="007249DE">
      <w:pPr>
        <w:numPr>
          <w:ilvl w:val="0"/>
          <w:numId w:val="33"/>
        </w:numPr>
        <w:jc w:val="both"/>
        <w:rPr>
          <w:bCs/>
          <w:lang w:eastAsia="zh-TW"/>
        </w:rPr>
      </w:pPr>
      <w:r>
        <w:rPr>
          <w:bCs/>
          <w:lang w:eastAsia="zh-TW"/>
        </w:rPr>
        <w:t>R2-124820 Glitch handling for intra-band carrier aggregation</w:t>
      </w:r>
    </w:p>
    <w:p w:rsidR="00632708" w:rsidRDefault="00DD3C41" w:rsidP="007249DE">
      <w:pPr>
        <w:numPr>
          <w:ilvl w:val="0"/>
          <w:numId w:val="33"/>
        </w:numPr>
        <w:jc w:val="both"/>
        <w:rPr>
          <w:bCs/>
          <w:lang w:eastAsia="zh-TW"/>
        </w:rPr>
      </w:pPr>
      <w:r>
        <w:rPr>
          <w:bCs/>
          <w:lang w:eastAsia="zh-TW"/>
        </w:rPr>
        <w:t>Chairman notes of RAN2 79</w:t>
      </w:r>
      <w:r w:rsidR="00493C49">
        <w:rPr>
          <w:bCs/>
          <w:lang w:eastAsia="zh-TW"/>
        </w:rPr>
        <w:t>bis</w:t>
      </w:r>
      <w:r>
        <w:rPr>
          <w:bCs/>
          <w:lang w:eastAsia="zh-TW"/>
        </w:rPr>
        <w:t xml:space="preserve"> meeting</w:t>
      </w:r>
    </w:p>
    <w:p w:rsidR="00BF3FFF" w:rsidRPr="00883F3B" w:rsidRDefault="00AE7B82" w:rsidP="007249DE">
      <w:pPr>
        <w:numPr>
          <w:ilvl w:val="0"/>
          <w:numId w:val="33"/>
        </w:numPr>
        <w:jc w:val="both"/>
        <w:rPr>
          <w:lang w:eastAsia="ko-KR"/>
        </w:rPr>
      </w:pPr>
      <w:r>
        <w:rPr>
          <w:lang w:eastAsia="ko-KR"/>
        </w:rPr>
        <w:t>TS 36.133</w:t>
      </w:r>
      <w:r w:rsidR="00493C49">
        <w:rPr>
          <w:lang w:eastAsia="ko-KR"/>
        </w:rPr>
        <w:t xml:space="preserve">. </w:t>
      </w:r>
    </w:p>
    <w:p w:rsidR="004B529D" w:rsidRPr="007B7496" w:rsidRDefault="004B529D" w:rsidP="004632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</w:p>
    <w:sectPr w:rsidR="004B529D" w:rsidRPr="007B749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F2C" w:rsidRDefault="00ED0F2C">
      <w:r>
        <w:separator/>
      </w:r>
    </w:p>
  </w:endnote>
  <w:endnote w:type="continuationSeparator" w:id="0">
    <w:p w:rsidR="00ED0F2C" w:rsidRDefault="00ED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F2C" w:rsidRDefault="00ED0F2C">
      <w:r>
        <w:separator/>
      </w:r>
    </w:p>
  </w:footnote>
  <w:footnote w:type="continuationSeparator" w:id="0">
    <w:p w:rsidR="00ED0F2C" w:rsidRDefault="00ED0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05184A"/>
    <w:multiLevelType w:val="hybridMultilevel"/>
    <w:tmpl w:val="19201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913AC"/>
    <w:multiLevelType w:val="hybridMultilevel"/>
    <w:tmpl w:val="696E2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8263E2"/>
    <w:multiLevelType w:val="hybridMultilevel"/>
    <w:tmpl w:val="85B03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177D34"/>
    <w:multiLevelType w:val="multilevel"/>
    <w:tmpl w:val="1276A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ED80162"/>
    <w:multiLevelType w:val="hybridMultilevel"/>
    <w:tmpl w:val="6EFE6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>
    <w:nsid w:val="2E6A4F4A"/>
    <w:multiLevelType w:val="hybridMultilevel"/>
    <w:tmpl w:val="FD786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46493"/>
    <w:multiLevelType w:val="hybridMultilevel"/>
    <w:tmpl w:val="B1BAC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0A5A31"/>
    <w:multiLevelType w:val="hybridMultilevel"/>
    <w:tmpl w:val="82E62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D3400"/>
    <w:multiLevelType w:val="hybridMultilevel"/>
    <w:tmpl w:val="385A4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D21193"/>
    <w:multiLevelType w:val="hybridMultilevel"/>
    <w:tmpl w:val="3720184C"/>
    <w:lvl w:ilvl="0" w:tplc="4E544B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9A7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/>
        <w:color w:val="auto"/>
      </w:rPr>
    </w:lvl>
    <w:lvl w:ilvl="2" w:tplc="3FAC3CE2">
      <w:start w:val="47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A8E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C44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20E6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5C6B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72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8CCB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4A95446"/>
    <w:multiLevelType w:val="hybridMultilevel"/>
    <w:tmpl w:val="D45E9A66"/>
    <w:lvl w:ilvl="0" w:tplc="B25AC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1DA83B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B13850"/>
    <w:multiLevelType w:val="hybridMultilevel"/>
    <w:tmpl w:val="51848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7211EF"/>
    <w:multiLevelType w:val="hybridMultilevel"/>
    <w:tmpl w:val="7250F4AE"/>
    <w:lvl w:ilvl="0" w:tplc="B25AC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85C57"/>
    <w:multiLevelType w:val="hybridMultilevel"/>
    <w:tmpl w:val="93D61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3F4289"/>
    <w:multiLevelType w:val="hybridMultilevel"/>
    <w:tmpl w:val="EAA2F034"/>
    <w:lvl w:ilvl="0" w:tplc="4238BE6C">
      <w:start w:val="1"/>
      <w:numFmt w:val="decimal"/>
      <w:lvlText w:val="Option 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D10120E"/>
    <w:multiLevelType w:val="hybridMultilevel"/>
    <w:tmpl w:val="9A24B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887422"/>
    <w:multiLevelType w:val="hybridMultilevel"/>
    <w:tmpl w:val="8E2CD0D2"/>
    <w:lvl w:ilvl="0" w:tplc="AF40A4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15"/>
  </w:num>
  <w:num w:numId="5">
    <w:abstractNumId w:val="32"/>
  </w:num>
  <w:num w:numId="6">
    <w:abstractNumId w:val="13"/>
  </w:num>
  <w:num w:numId="7">
    <w:abstractNumId w:val="31"/>
  </w:num>
  <w:num w:numId="8">
    <w:abstractNumId w:val="3"/>
  </w:num>
  <w:num w:numId="9">
    <w:abstractNumId w:val="41"/>
  </w:num>
  <w:num w:numId="10">
    <w:abstractNumId w:val="7"/>
  </w:num>
  <w:num w:numId="11">
    <w:abstractNumId w:val="14"/>
  </w:num>
  <w:num w:numId="12">
    <w:abstractNumId w:val="22"/>
  </w:num>
  <w:num w:numId="13">
    <w:abstractNumId w:val="24"/>
  </w:num>
  <w:num w:numId="14">
    <w:abstractNumId w:val="3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3"/>
  </w:num>
  <w:num w:numId="17">
    <w:abstractNumId w:val="16"/>
  </w:num>
  <w:num w:numId="18">
    <w:abstractNumId w:val="38"/>
  </w:num>
  <w:num w:numId="19">
    <w:abstractNumId w:val="30"/>
  </w:num>
  <w:num w:numId="20">
    <w:abstractNumId w:val="28"/>
  </w:num>
  <w:num w:numId="21">
    <w:abstractNumId w:val="5"/>
  </w:num>
  <w:num w:numId="22">
    <w:abstractNumId w:val="8"/>
  </w:num>
  <w:num w:numId="23">
    <w:abstractNumId w:val="36"/>
  </w:num>
  <w:num w:numId="24">
    <w:abstractNumId w:val="11"/>
  </w:num>
  <w:num w:numId="25">
    <w:abstractNumId w:val="44"/>
  </w:num>
  <w:num w:numId="26">
    <w:abstractNumId w:val="20"/>
  </w:num>
  <w:num w:numId="27">
    <w:abstractNumId w:val="29"/>
  </w:num>
  <w:num w:numId="28">
    <w:abstractNumId w:val="39"/>
  </w:num>
  <w:num w:numId="29">
    <w:abstractNumId w:val="4"/>
  </w:num>
  <w:num w:numId="30">
    <w:abstractNumId w:val="34"/>
  </w:num>
  <w:num w:numId="31">
    <w:abstractNumId w:val="9"/>
  </w:num>
  <w:num w:numId="32">
    <w:abstractNumId w:val="19"/>
  </w:num>
  <w:num w:numId="33">
    <w:abstractNumId w:val="1"/>
  </w:num>
  <w:num w:numId="34">
    <w:abstractNumId w:val="2"/>
  </w:num>
  <w:num w:numId="35">
    <w:abstractNumId w:val="10"/>
  </w:num>
  <w:num w:numId="36">
    <w:abstractNumId w:val="12"/>
  </w:num>
  <w:num w:numId="37">
    <w:abstractNumId w:val="33"/>
  </w:num>
  <w:num w:numId="38">
    <w:abstractNumId w:val="40"/>
  </w:num>
  <w:num w:numId="39">
    <w:abstractNumId w:val="43"/>
  </w:num>
  <w:num w:numId="40">
    <w:abstractNumId w:val="18"/>
  </w:num>
  <w:num w:numId="41">
    <w:abstractNumId w:val="26"/>
  </w:num>
  <w:num w:numId="42">
    <w:abstractNumId w:val="17"/>
  </w:num>
  <w:num w:numId="43">
    <w:abstractNumId w:val="37"/>
  </w:num>
  <w:num w:numId="44">
    <w:abstractNumId w:val="6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0935"/>
    <w:rsid w:val="000032D6"/>
    <w:rsid w:val="00003811"/>
    <w:rsid w:val="000074C4"/>
    <w:rsid w:val="0001170C"/>
    <w:rsid w:val="00011766"/>
    <w:rsid w:val="000144F8"/>
    <w:rsid w:val="00014945"/>
    <w:rsid w:val="00017EDA"/>
    <w:rsid w:val="00025D50"/>
    <w:rsid w:val="0002766A"/>
    <w:rsid w:val="00027BCE"/>
    <w:rsid w:val="00027F0D"/>
    <w:rsid w:val="00032523"/>
    <w:rsid w:val="000403A2"/>
    <w:rsid w:val="000511F9"/>
    <w:rsid w:val="000528A2"/>
    <w:rsid w:val="00055403"/>
    <w:rsid w:val="00056544"/>
    <w:rsid w:val="00056613"/>
    <w:rsid w:val="00062934"/>
    <w:rsid w:val="00063D9E"/>
    <w:rsid w:val="0006450A"/>
    <w:rsid w:val="00064AD3"/>
    <w:rsid w:val="00074659"/>
    <w:rsid w:val="00075E55"/>
    <w:rsid w:val="0007612E"/>
    <w:rsid w:val="00076DB1"/>
    <w:rsid w:val="00082CDA"/>
    <w:rsid w:val="00085115"/>
    <w:rsid w:val="0008591B"/>
    <w:rsid w:val="00087E56"/>
    <w:rsid w:val="00090DBB"/>
    <w:rsid w:val="00092342"/>
    <w:rsid w:val="000A20BA"/>
    <w:rsid w:val="000A356B"/>
    <w:rsid w:val="000A46A6"/>
    <w:rsid w:val="000A47E2"/>
    <w:rsid w:val="000B0141"/>
    <w:rsid w:val="000B13C6"/>
    <w:rsid w:val="000B47DA"/>
    <w:rsid w:val="000B5875"/>
    <w:rsid w:val="000C3434"/>
    <w:rsid w:val="000C4399"/>
    <w:rsid w:val="000D1E5F"/>
    <w:rsid w:val="000D24B2"/>
    <w:rsid w:val="000D3441"/>
    <w:rsid w:val="000D3BE4"/>
    <w:rsid w:val="000D49A6"/>
    <w:rsid w:val="000E0D66"/>
    <w:rsid w:val="000E16F8"/>
    <w:rsid w:val="000E41A9"/>
    <w:rsid w:val="000E5108"/>
    <w:rsid w:val="000E6473"/>
    <w:rsid w:val="000E72FB"/>
    <w:rsid w:val="000F328B"/>
    <w:rsid w:val="00103417"/>
    <w:rsid w:val="001036A3"/>
    <w:rsid w:val="00104650"/>
    <w:rsid w:val="00105453"/>
    <w:rsid w:val="0011035C"/>
    <w:rsid w:val="00110C17"/>
    <w:rsid w:val="001131E2"/>
    <w:rsid w:val="00133AC7"/>
    <w:rsid w:val="0013602C"/>
    <w:rsid w:val="00137D78"/>
    <w:rsid w:val="00140C34"/>
    <w:rsid w:val="00143809"/>
    <w:rsid w:val="00146182"/>
    <w:rsid w:val="001500EB"/>
    <w:rsid w:val="00150A20"/>
    <w:rsid w:val="00151C8D"/>
    <w:rsid w:val="00153463"/>
    <w:rsid w:val="00156F8B"/>
    <w:rsid w:val="001612C1"/>
    <w:rsid w:val="001641F1"/>
    <w:rsid w:val="00165033"/>
    <w:rsid w:val="001670EA"/>
    <w:rsid w:val="001674A0"/>
    <w:rsid w:val="001707D2"/>
    <w:rsid w:val="00170B3C"/>
    <w:rsid w:val="00182253"/>
    <w:rsid w:val="001825C2"/>
    <w:rsid w:val="00186365"/>
    <w:rsid w:val="00186E46"/>
    <w:rsid w:val="001915E3"/>
    <w:rsid w:val="00192DCF"/>
    <w:rsid w:val="00194D78"/>
    <w:rsid w:val="00195E78"/>
    <w:rsid w:val="001A1940"/>
    <w:rsid w:val="001A6013"/>
    <w:rsid w:val="001A668C"/>
    <w:rsid w:val="001A7C85"/>
    <w:rsid w:val="001B3C14"/>
    <w:rsid w:val="001D1312"/>
    <w:rsid w:val="001D1C0B"/>
    <w:rsid w:val="001F02B8"/>
    <w:rsid w:val="001F30EF"/>
    <w:rsid w:val="001F4259"/>
    <w:rsid w:val="001F5019"/>
    <w:rsid w:val="00200870"/>
    <w:rsid w:val="00204B3A"/>
    <w:rsid w:val="00206164"/>
    <w:rsid w:val="002103E3"/>
    <w:rsid w:val="00211698"/>
    <w:rsid w:val="002124E0"/>
    <w:rsid w:val="00213D86"/>
    <w:rsid w:val="002149AF"/>
    <w:rsid w:val="00214F4D"/>
    <w:rsid w:val="00216244"/>
    <w:rsid w:val="00220D22"/>
    <w:rsid w:val="00221167"/>
    <w:rsid w:val="00222A7A"/>
    <w:rsid w:val="00223E0D"/>
    <w:rsid w:val="0022436C"/>
    <w:rsid w:val="00224A2C"/>
    <w:rsid w:val="002312F4"/>
    <w:rsid w:val="00231FC7"/>
    <w:rsid w:val="0023325B"/>
    <w:rsid w:val="00234B37"/>
    <w:rsid w:val="00235B2B"/>
    <w:rsid w:val="0023628A"/>
    <w:rsid w:val="00236A8B"/>
    <w:rsid w:val="00240D03"/>
    <w:rsid w:val="002427D6"/>
    <w:rsid w:val="0024336B"/>
    <w:rsid w:val="00243C6C"/>
    <w:rsid w:val="00244C44"/>
    <w:rsid w:val="00244DDE"/>
    <w:rsid w:val="00245C9B"/>
    <w:rsid w:val="00252C17"/>
    <w:rsid w:val="0025303A"/>
    <w:rsid w:val="00256C14"/>
    <w:rsid w:val="00262AB8"/>
    <w:rsid w:val="002635BC"/>
    <w:rsid w:val="00270901"/>
    <w:rsid w:val="00272248"/>
    <w:rsid w:val="00272452"/>
    <w:rsid w:val="002750E6"/>
    <w:rsid w:val="00276FDD"/>
    <w:rsid w:val="00280569"/>
    <w:rsid w:val="00285510"/>
    <w:rsid w:val="00285D5C"/>
    <w:rsid w:val="00286FE0"/>
    <w:rsid w:val="00291165"/>
    <w:rsid w:val="00296D6D"/>
    <w:rsid w:val="002A352A"/>
    <w:rsid w:val="002A3EA6"/>
    <w:rsid w:val="002A5D87"/>
    <w:rsid w:val="002B132E"/>
    <w:rsid w:val="002B2813"/>
    <w:rsid w:val="002B3667"/>
    <w:rsid w:val="002C39FE"/>
    <w:rsid w:val="002D1214"/>
    <w:rsid w:val="002D2B82"/>
    <w:rsid w:val="002D365F"/>
    <w:rsid w:val="002D78A9"/>
    <w:rsid w:val="002E3A21"/>
    <w:rsid w:val="002E5F0F"/>
    <w:rsid w:val="002F11B9"/>
    <w:rsid w:val="002F72DA"/>
    <w:rsid w:val="00300E13"/>
    <w:rsid w:val="0030235D"/>
    <w:rsid w:val="00303B0C"/>
    <w:rsid w:val="003048D7"/>
    <w:rsid w:val="003071F6"/>
    <w:rsid w:val="0031128C"/>
    <w:rsid w:val="00311594"/>
    <w:rsid w:val="00313A5B"/>
    <w:rsid w:val="00313CB0"/>
    <w:rsid w:val="00313F96"/>
    <w:rsid w:val="00313FD2"/>
    <w:rsid w:val="00323306"/>
    <w:rsid w:val="00323A71"/>
    <w:rsid w:val="00324E60"/>
    <w:rsid w:val="003264A5"/>
    <w:rsid w:val="003269F3"/>
    <w:rsid w:val="0034111C"/>
    <w:rsid w:val="00341B23"/>
    <w:rsid w:val="00346B8E"/>
    <w:rsid w:val="00347245"/>
    <w:rsid w:val="00352D21"/>
    <w:rsid w:val="003536FE"/>
    <w:rsid w:val="00353A08"/>
    <w:rsid w:val="00357B9C"/>
    <w:rsid w:val="00362676"/>
    <w:rsid w:val="003642A6"/>
    <w:rsid w:val="00364BDE"/>
    <w:rsid w:val="0036620B"/>
    <w:rsid w:val="003705AC"/>
    <w:rsid w:val="00370EC4"/>
    <w:rsid w:val="003711E9"/>
    <w:rsid w:val="003763EE"/>
    <w:rsid w:val="0037751C"/>
    <w:rsid w:val="003860C3"/>
    <w:rsid w:val="003900F3"/>
    <w:rsid w:val="00390FA1"/>
    <w:rsid w:val="003926C2"/>
    <w:rsid w:val="003935EC"/>
    <w:rsid w:val="00395FD5"/>
    <w:rsid w:val="003A597F"/>
    <w:rsid w:val="003A6088"/>
    <w:rsid w:val="003A6DA3"/>
    <w:rsid w:val="003B030B"/>
    <w:rsid w:val="003B425C"/>
    <w:rsid w:val="003B4D48"/>
    <w:rsid w:val="003B79B6"/>
    <w:rsid w:val="003C34F0"/>
    <w:rsid w:val="003C7A07"/>
    <w:rsid w:val="003D402B"/>
    <w:rsid w:val="003E3F38"/>
    <w:rsid w:val="003F5D59"/>
    <w:rsid w:val="00405A85"/>
    <w:rsid w:val="00412590"/>
    <w:rsid w:val="004132D7"/>
    <w:rsid w:val="00414939"/>
    <w:rsid w:val="00416877"/>
    <w:rsid w:val="00416C24"/>
    <w:rsid w:val="004176FF"/>
    <w:rsid w:val="00421608"/>
    <w:rsid w:val="00424FA7"/>
    <w:rsid w:val="004255B8"/>
    <w:rsid w:val="004257BB"/>
    <w:rsid w:val="00426580"/>
    <w:rsid w:val="004276F1"/>
    <w:rsid w:val="00432110"/>
    <w:rsid w:val="00435652"/>
    <w:rsid w:val="00436F01"/>
    <w:rsid w:val="004426C0"/>
    <w:rsid w:val="00443FF9"/>
    <w:rsid w:val="00445FF7"/>
    <w:rsid w:val="004478B9"/>
    <w:rsid w:val="00450756"/>
    <w:rsid w:val="0045159A"/>
    <w:rsid w:val="00453341"/>
    <w:rsid w:val="004567B7"/>
    <w:rsid w:val="00460FCA"/>
    <w:rsid w:val="00461210"/>
    <w:rsid w:val="00461E37"/>
    <w:rsid w:val="004632B6"/>
    <w:rsid w:val="00463B13"/>
    <w:rsid w:val="00466292"/>
    <w:rsid w:val="00467851"/>
    <w:rsid w:val="004701AA"/>
    <w:rsid w:val="00473D37"/>
    <w:rsid w:val="004823FD"/>
    <w:rsid w:val="00483261"/>
    <w:rsid w:val="00486311"/>
    <w:rsid w:val="00492033"/>
    <w:rsid w:val="00493239"/>
    <w:rsid w:val="00493C49"/>
    <w:rsid w:val="004A4BC3"/>
    <w:rsid w:val="004B1085"/>
    <w:rsid w:val="004B47C7"/>
    <w:rsid w:val="004B529D"/>
    <w:rsid w:val="004B6209"/>
    <w:rsid w:val="004B74FF"/>
    <w:rsid w:val="004C3A83"/>
    <w:rsid w:val="004C7072"/>
    <w:rsid w:val="004C795A"/>
    <w:rsid w:val="004D2744"/>
    <w:rsid w:val="004D28E9"/>
    <w:rsid w:val="004D6321"/>
    <w:rsid w:val="004E52D3"/>
    <w:rsid w:val="004F0DB4"/>
    <w:rsid w:val="004F1F16"/>
    <w:rsid w:val="004F43EA"/>
    <w:rsid w:val="004F5835"/>
    <w:rsid w:val="004F75CE"/>
    <w:rsid w:val="00500684"/>
    <w:rsid w:val="00501CBA"/>
    <w:rsid w:val="00502A5B"/>
    <w:rsid w:val="00506692"/>
    <w:rsid w:val="00507DC3"/>
    <w:rsid w:val="00511079"/>
    <w:rsid w:val="00512D17"/>
    <w:rsid w:val="0051423C"/>
    <w:rsid w:val="00516D12"/>
    <w:rsid w:val="00516FD9"/>
    <w:rsid w:val="00522140"/>
    <w:rsid w:val="005256FD"/>
    <w:rsid w:val="00532ADE"/>
    <w:rsid w:val="0053421D"/>
    <w:rsid w:val="00536B4D"/>
    <w:rsid w:val="00540AE8"/>
    <w:rsid w:val="00541E64"/>
    <w:rsid w:val="00542663"/>
    <w:rsid w:val="00543FA4"/>
    <w:rsid w:val="00545402"/>
    <w:rsid w:val="005475D7"/>
    <w:rsid w:val="0054774B"/>
    <w:rsid w:val="00547A84"/>
    <w:rsid w:val="00551303"/>
    <w:rsid w:val="0055140D"/>
    <w:rsid w:val="0055195C"/>
    <w:rsid w:val="00552A89"/>
    <w:rsid w:val="00553448"/>
    <w:rsid w:val="005619C5"/>
    <w:rsid w:val="00565157"/>
    <w:rsid w:val="00565408"/>
    <w:rsid w:val="00565C99"/>
    <w:rsid w:val="00566874"/>
    <w:rsid w:val="00570C33"/>
    <w:rsid w:val="00571734"/>
    <w:rsid w:val="00572393"/>
    <w:rsid w:val="0057596A"/>
    <w:rsid w:val="00575E58"/>
    <w:rsid w:val="005769C8"/>
    <w:rsid w:val="00576D5B"/>
    <w:rsid w:val="005815FD"/>
    <w:rsid w:val="005910FF"/>
    <w:rsid w:val="00592E78"/>
    <w:rsid w:val="005975F5"/>
    <w:rsid w:val="00597EBB"/>
    <w:rsid w:val="005A0173"/>
    <w:rsid w:val="005A1C50"/>
    <w:rsid w:val="005A510C"/>
    <w:rsid w:val="005A58FF"/>
    <w:rsid w:val="005B324E"/>
    <w:rsid w:val="005B361D"/>
    <w:rsid w:val="005B5498"/>
    <w:rsid w:val="005B79A4"/>
    <w:rsid w:val="005C005D"/>
    <w:rsid w:val="005D26C8"/>
    <w:rsid w:val="005D3076"/>
    <w:rsid w:val="005D3842"/>
    <w:rsid w:val="005D6AFC"/>
    <w:rsid w:val="005F3814"/>
    <w:rsid w:val="005F6DA0"/>
    <w:rsid w:val="00600509"/>
    <w:rsid w:val="00601BD4"/>
    <w:rsid w:val="00605E70"/>
    <w:rsid w:val="00607973"/>
    <w:rsid w:val="006106A7"/>
    <w:rsid w:val="00614CD1"/>
    <w:rsid w:val="00616FAD"/>
    <w:rsid w:val="0062202B"/>
    <w:rsid w:val="00625597"/>
    <w:rsid w:val="006258FF"/>
    <w:rsid w:val="006324FF"/>
    <w:rsid w:val="00632708"/>
    <w:rsid w:val="00632DB9"/>
    <w:rsid w:val="006340A9"/>
    <w:rsid w:val="006345C3"/>
    <w:rsid w:val="006364E8"/>
    <w:rsid w:val="00641671"/>
    <w:rsid w:val="006466FB"/>
    <w:rsid w:val="006503A0"/>
    <w:rsid w:val="00652FFF"/>
    <w:rsid w:val="00653F38"/>
    <w:rsid w:val="006607D5"/>
    <w:rsid w:val="00661412"/>
    <w:rsid w:val="006625AC"/>
    <w:rsid w:val="00666086"/>
    <w:rsid w:val="0067017C"/>
    <w:rsid w:val="00670DDA"/>
    <w:rsid w:val="006734F6"/>
    <w:rsid w:val="006758CA"/>
    <w:rsid w:val="00677925"/>
    <w:rsid w:val="00684CA7"/>
    <w:rsid w:val="00687270"/>
    <w:rsid w:val="006907DB"/>
    <w:rsid w:val="00691E2A"/>
    <w:rsid w:val="006975A7"/>
    <w:rsid w:val="006A0DF4"/>
    <w:rsid w:val="006A72E3"/>
    <w:rsid w:val="006A7FFB"/>
    <w:rsid w:val="006B05A2"/>
    <w:rsid w:val="006B3459"/>
    <w:rsid w:val="006B6977"/>
    <w:rsid w:val="006C0925"/>
    <w:rsid w:val="006C7D48"/>
    <w:rsid w:val="006D03E4"/>
    <w:rsid w:val="006D0555"/>
    <w:rsid w:val="006D2CF9"/>
    <w:rsid w:val="006D62E3"/>
    <w:rsid w:val="006D63B9"/>
    <w:rsid w:val="006E0BDC"/>
    <w:rsid w:val="006E13D1"/>
    <w:rsid w:val="006E6BA3"/>
    <w:rsid w:val="006F123E"/>
    <w:rsid w:val="006F2D22"/>
    <w:rsid w:val="006F3589"/>
    <w:rsid w:val="007013CA"/>
    <w:rsid w:val="0070320C"/>
    <w:rsid w:val="00707A3A"/>
    <w:rsid w:val="00711E13"/>
    <w:rsid w:val="00712EDA"/>
    <w:rsid w:val="007162D8"/>
    <w:rsid w:val="0071705B"/>
    <w:rsid w:val="0072313E"/>
    <w:rsid w:val="007249DE"/>
    <w:rsid w:val="00726962"/>
    <w:rsid w:val="00735506"/>
    <w:rsid w:val="007375A2"/>
    <w:rsid w:val="0075348F"/>
    <w:rsid w:val="00754C7C"/>
    <w:rsid w:val="00756832"/>
    <w:rsid w:val="007613F5"/>
    <w:rsid w:val="007633C9"/>
    <w:rsid w:val="0076662D"/>
    <w:rsid w:val="0076783D"/>
    <w:rsid w:val="0077237F"/>
    <w:rsid w:val="0077548E"/>
    <w:rsid w:val="0077597C"/>
    <w:rsid w:val="00777B09"/>
    <w:rsid w:val="007805A8"/>
    <w:rsid w:val="0078369B"/>
    <w:rsid w:val="00783B37"/>
    <w:rsid w:val="0078457B"/>
    <w:rsid w:val="00787051"/>
    <w:rsid w:val="007909D7"/>
    <w:rsid w:val="0079129A"/>
    <w:rsid w:val="007925CC"/>
    <w:rsid w:val="0079602D"/>
    <w:rsid w:val="007A2812"/>
    <w:rsid w:val="007A59B4"/>
    <w:rsid w:val="007A79C5"/>
    <w:rsid w:val="007A7CDC"/>
    <w:rsid w:val="007B0FAA"/>
    <w:rsid w:val="007B1256"/>
    <w:rsid w:val="007B1CF7"/>
    <w:rsid w:val="007B223D"/>
    <w:rsid w:val="007B2431"/>
    <w:rsid w:val="007B4A5E"/>
    <w:rsid w:val="007B7496"/>
    <w:rsid w:val="007C2739"/>
    <w:rsid w:val="007C2ED0"/>
    <w:rsid w:val="007C7DF2"/>
    <w:rsid w:val="007D06CB"/>
    <w:rsid w:val="007D0C44"/>
    <w:rsid w:val="007D4357"/>
    <w:rsid w:val="007D6E2E"/>
    <w:rsid w:val="007D7A91"/>
    <w:rsid w:val="007E54CB"/>
    <w:rsid w:val="007E5BB1"/>
    <w:rsid w:val="007E670B"/>
    <w:rsid w:val="007E7F73"/>
    <w:rsid w:val="007F0168"/>
    <w:rsid w:val="007F19F8"/>
    <w:rsid w:val="007F29F0"/>
    <w:rsid w:val="007F2B48"/>
    <w:rsid w:val="007F493D"/>
    <w:rsid w:val="007F4B96"/>
    <w:rsid w:val="007F6568"/>
    <w:rsid w:val="0080153E"/>
    <w:rsid w:val="0080743E"/>
    <w:rsid w:val="00810ECE"/>
    <w:rsid w:val="00814452"/>
    <w:rsid w:val="00821698"/>
    <w:rsid w:val="008230A4"/>
    <w:rsid w:val="00826DD9"/>
    <w:rsid w:val="008278B6"/>
    <w:rsid w:val="0083170B"/>
    <w:rsid w:val="008344AB"/>
    <w:rsid w:val="00834974"/>
    <w:rsid w:val="00837D64"/>
    <w:rsid w:val="0084126B"/>
    <w:rsid w:val="00842100"/>
    <w:rsid w:val="00847AD5"/>
    <w:rsid w:val="00850895"/>
    <w:rsid w:val="00851964"/>
    <w:rsid w:val="008620E7"/>
    <w:rsid w:val="008632B9"/>
    <w:rsid w:val="0086731A"/>
    <w:rsid w:val="00867BDE"/>
    <w:rsid w:val="00870172"/>
    <w:rsid w:val="008714D5"/>
    <w:rsid w:val="008743F3"/>
    <w:rsid w:val="0087444A"/>
    <w:rsid w:val="00875139"/>
    <w:rsid w:val="00875410"/>
    <w:rsid w:val="00880B0D"/>
    <w:rsid w:val="00881EE5"/>
    <w:rsid w:val="00882FDA"/>
    <w:rsid w:val="008836B8"/>
    <w:rsid w:val="00883DD0"/>
    <w:rsid w:val="00883F3B"/>
    <w:rsid w:val="0089558A"/>
    <w:rsid w:val="008A36E4"/>
    <w:rsid w:val="008A4FE3"/>
    <w:rsid w:val="008B5290"/>
    <w:rsid w:val="008B6D07"/>
    <w:rsid w:val="008C375E"/>
    <w:rsid w:val="008E0F52"/>
    <w:rsid w:val="008E13F3"/>
    <w:rsid w:val="008E1A57"/>
    <w:rsid w:val="008F0360"/>
    <w:rsid w:val="008F0A7D"/>
    <w:rsid w:val="008F0EB6"/>
    <w:rsid w:val="008F6514"/>
    <w:rsid w:val="0090140C"/>
    <w:rsid w:val="009068FB"/>
    <w:rsid w:val="0091466E"/>
    <w:rsid w:val="009159A4"/>
    <w:rsid w:val="00915B81"/>
    <w:rsid w:val="00922B26"/>
    <w:rsid w:val="009239C1"/>
    <w:rsid w:val="00927E04"/>
    <w:rsid w:val="00930C42"/>
    <w:rsid w:val="00936767"/>
    <w:rsid w:val="00937AC7"/>
    <w:rsid w:val="009424A0"/>
    <w:rsid w:val="009437A1"/>
    <w:rsid w:val="00954BA3"/>
    <w:rsid w:val="009562A9"/>
    <w:rsid w:val="00956D9D"/>
    <w:rsid w:val="00961386"/>
    <w:rsid w:val="00966093"/>
    <w:rsid w:val="00966EEA"/>
    <w:rsid w:val="009705AA"/>
    <w:rsid w:val="00972090"/>
    <w:rsid w:val="00985EF7"/>
    <w:rsid w:val="009864B1"/>
    <w:rsid w:val="00986573"/>
    <w:rsid w:val="009A33EF"/>
    <w:rsid w:val="009A33F0"/>
    <w:rsid w:val="009A3CE1"/>
    <w:rsid w:val="009C2DD2"/>
    <w:rsid w:val="009C51D5"/>
    <w:rsid w:val="009E41D5"/>
    <w:rsid w:val="009E5646"/>
    <w:rsid w:val="009E5AF5"/>
    <w:rsid w:val="009E5D35"/>
    <w:rsid w:val="009F0712"/>
    <w:rsid w:val="009F1E6C"/>
    <w:rsid w:val="009F3421"/>
    <w:rsid w:val="009F3C53"/>
    <w:rsid w:val="009F5041"/>
    <w:rsid w:val="009F554D"/>
    <w:rsid w:val="009F58FE"/>
    <w:rsid w:val="009F763A"/>
    <w:rsid w:val="009F7D66"/>
    <w:rsid w:val="00A04123"/>
    <w:rsid w:val="00A0528D"/>
    <w:rsid w:val="00A107EE"/>
    <w:rsid w:val="00A12FE5"/>
    <w:rsid w:val="00A16294"/>
    <w:rsid w:val="00A250A2"/>
    <w:rsid w:val="00A25F05"/>
    <w:rsid w:val="00A263C6"/>
    <w:rsid w:val="00A2710D"/>
    <w:rsid w:val="00A31C5B"/>
    <w:rsid w:val="00A32E39"/>
    <w:rsid w:val="00A32ED5"/>
    <w:rsid w:val="00A349E6"/>
    <w:rsid w:val="00A34AB0"/>
    <w:rsid w:val="00A36541"/>
    <w:rsid w:val="00A4171B"/>
    <w:rsid w:val="00A4639E"/>
    <w:rsid w:val="00A46A0D"/>
    <w:rsid w:val="00A50888"/>
    <w:rsid w:val="00A531E0"/>
    <w:rsid w:val="00A539D1"/>
    <w:rsid w:val="00A55D30"/>
    <w:rsid w:val="00A60EDB"/>
    <w:rsid w:val="00A612D1"/>
    <w:rsid w:val="00A63F0A"/>
    <w:rsid w:val="00A655AE"/>
    <w:rsid w:val="00A67D68"/>
    <w:rsid w:val="00A73042"/>
    <w:rsid w:val="00A768B5"/>
    <w:rsid w:val="00A90025"/>
    <w:rsid w:val="00A91294"/>
    <w:rsid w:val="00A938E6"/>
    <w:rsid w:val="00AA0AFC"/>
    <w:rsid w:val="00AA1440"/>
    <w:rsid w:val="00AA33A6"/>
    <w:rsid w:val="00AA447E"/>
    <w:rsid w:val="00AA57A4"/>
    <w:rsid w:val="00AA7FA4"/>
    <w:rsid w:val="00AB0E52"/>
    <w:rsid w:val="00AB2697"/>
    <w:rsid w:val="00AB5E9A"/>
    <w:rsid w:val="00AC02C1"/>
    <w:rsid w:val="00AC0AB6"/>
    <w:rsid w:val="00AC410B"/>
    <w:rsid w:val="00AC4685"/>
    <w:rsid w:val="00AD3CAD"/>
    <w:rsid w:val="00AE2F67"/>
    <w:rsid w:val="00AE516B"/>
    <w:rsid w:val="00AE776C"/>
    <w:rsid w:val="00AE7B82"/>
    <w:rsid w:val="00AF1890"/>
    <w:rsid w:val="00AF4FEE"/>
    <w:rsid w:val="00AF614F"/>
    <w:rsid w:val="00AF7142"/>
    <w:rsid w:val="00B0254E"/>
    <w:rsid w:val="00B026C5"/>
    <w:rsid w:val="00B02D45"/>
    <w:rsid w:val="00B04B60"/>
    <w:rsid w:val="00B109C2"/>
    <w:rsid w:val="00B13051"/>
    <w:rsid w:val="00B148C6"/>
    <w:rsid w:val="00B1513F"/>
    <w:rsid w:val="00B24246"/>
    <w:rsid w:val="00B255E6"/>
    <w:rsid w:val="00B26A98"/>
    <w:rsid w:val="00B3000E"/>
    <w:rsid w:val="00B30CF6"/>
    <w:rsid w:val="00B30E51"/>
    <w:rsid w:val="00B317C5"/>
    <w:rsid w:val="00B338C5"/>
    <w:rsid w:val="00B36FD9"/>
    <w:rsid w:val="00B42877"/>
    <w:rsid w:val="00B51741"/>
    <w:rsid w:val="00B559CA"/>
    <w:rsid w:val="00B63337"/>
    <w:rsid w:val="00B645CE"/>
    <w:rsid w:val="00B669BE"/>
    <w:rsid w:val="00B71489"/>
    <w:rsid w:val="00B718AB"/>
    <w:rsid w:val="00B7212A"/>
    <w:rsid w:val="00B7267A"/>
    <w:rsid w:val="00B729E1"/>
    <w:rsid w:val="00B730A7"/>
    <w:rsid w:val="00B76215"/>
    <w:rsid w:val="00B76F58"/>
    <w:rsid w:val="00B81B02"/>
    <w:rsid w:val="00B82613"/>
    <w:rsid w:val="00B87519"/>
    <w:rsid w:val="00B93008"/>
    <w:rsid w:val="00B94E0E"/>
    <w:rsid w:val="00B95EF4"/>
    <w:rsid w:val="00B97DAA"/>
    <w:rsid w:val="00BA7D5C"/>
    <w:rsid w:val="00BB3E2B"/>
    <w:rsid w:val="00BB6651"/>
    <w:rsid w:val="00BB6ACC"/>
    <w:rsid w:val="00BC2050"/>
    <w:rsid w:val="00BC3858"/>
    <w:rsid w:val="00BC6A39"/>
    <w:rsid w:val="00BD1281"/>
    <w:rsid w:val="00BD4FAC"/>
    <w:rsid w:val="00BE02B4"/>
    <w:rsid w:val="00BE05B6"/>
    <w:rsid w:val="00BE1F1E"/>
    <w:rsid w:val="00BE2C45"/>
    <w:rsid w:val="00BE3594"/>
    <w:rsid w:val="00BE3F4B"/>
    <w:rsid w:val="00BE5907"/>
    <w:rsid w:val="00BF10BC"/>
    <w:rsid w:val="00BF26F6"/>
    <w:rsid w:val="00BF3BA0"/>
    <w:rsid w:val="00BF3FFF"/>
    <w:rsid w:val="00C14773"/>
    <w:rsid w:val="00C1675B"/>
    <w:rsid w:val="00C16C4F"/>
    <w:rsid w:val="00C20531"/>
    <w:rsid w:val="00C2255D"/>
    <w:rsid w:val="00C26CD4"/>
    <w:rsid w:val="00C3187D"/>
    <w:rsid w:val="00C35C47"/>
    <w:rsid w:val="00C36170"/>
    <w:rsid w:val="00C42B2E"/>
    <w:rsid w:val="00C42B74"/>
    <w:rsid w:val="00C431BF"/>
    <w:rsid w:val="00C43FF0"/>
    <w:rsid w:val="00C4448D"/>
    <w:rsid w:val="00C46D6A"/>
    <w:rsid w:val="00C50DF6"/>
    <w:rsid w:val="00C57751"/>
    <w:rsid w:val="00C65BD3"/>
    <w:rsid w:val="00C73517"/>
    <w:rsid w:val="00C74CA9"/>
    <w:rsid w:val="00C74E21"/>
    <w:rsid w:val="00C7534C"/>
    <w:rsid w:val="00C75B9E"/>
    <w:rsid w:val="00C801BE"/>
    <w:rsid w:val="00C82D6B"/>
    <w:rsid w:val="00C83AC3"/>
    <w:rsid w:val="00C8439A"/>
    <w:rsid w:val="00C86255"/>
    <w:rsid w:val="00C92461"/>
    <w:rsid w:val="00C929B5"/>
    <w:rsid w:val="00C92B57"/>
    <w:rsid w:val="00C931EC"/>
    <w:rsid w:val="00C94CE9"/>
    <w:rsid w:val="00C96F79"/>
    <w:rsid w:val="00CA1E61"/>
    <w:rsid w:val="00CB02D2"/>
    <w:rsid w:val="00CB09DA"/>
    <w:rsid w:val="00CB0E54"/>
    <w:rsid w:val="00CB12DE"/>
    <w:rsid w:val="00CB478D"/>
    <w:rsid w:val="00CB6F5D"/>
    <w:rsid w:val="00CC06DF"/>
    <w:rsid w:val="00CC32BE"/>
    <w:rsid w:val="00CC3315"/>
    <w:rsid w:val="00CC6167"/>
    <w:rsid w:val="00CD4710"/>
    <w:rsid w:val="00CD54A2"/>
    <w:rsid w:val="00CD6980"/>
    <w:rsid w:val="00CE1757"/>
    <w:rsid w:val="00CE4482"/>
    <w:rsid w:val="00CE752A"/>
    <w:rsid w:val="00CF430B"/>
    <w:rsid w:val="00CF5440"/>
    <w:rsid w:val="00CF5D28"/>
    <w:rsid w:val="00CF6AEE"/>
    <w:rsid w:val="00D01830"/>
    <w:rsid w:val="00D05E4F"/>
    <w:rsid w:val="00D064E8"/>
    <w:rsid w:val="00D06AE8"/>
    <w:rsid w:val="00D07F0C"/>
    <w:rsid w:val="00D13049"/>
    <w:rsid w:val="00D216A7"/>
    <w:rsid w:val="00D21944"/>
    <w:rsid w:val="00D2251A"/>
    <w:rsid w:val="00D25EA1"/>
    <w:rsid w:val="00D26036"/>
    <w:rsid w:val="00D32059"/>
    <w:rsid w:val="00D3626A"/>
    <w:rsid w:val="00D44018"/>
    <w:rsid w:val="00D440BD"/>
    <w:rsid w:val="00D458B4"/>
    <w:rsid w:val="00D4758C"/>
    <w:rsid w:val="00D47A8D"/>
    <w:rsid w:val="00D47C16"/>
    <w:rsid w:val="00D50C12"/>
    <w:rsid w:val="00D51BC1"/>
    <w:rsid w:val="00D62D0A"/>
    <w:rsid w:val="00D64472"/>
    <w:rsid w:val="00D6607E"/>
    <w:rsid w:val="00D70B9C"/>
    <w:rsid w:val="00D72111"/>
    <w:rsid w:val="00D764D3"/>
    <w:rsid w:val="00D8028B"/>
    <w:rsid w:val="00D8375C"/>
    <w:rsid w:val="00D85866"/>
    <w:rsid w:val="00D86ED8"/>
    <w:rsid w:val="00D86F68"/>
    <w:rsid w:val="00D874DF"/>
    <w:rsid w:val="00D9415C"/>
    <w:rsid w:val="00D94F4C"/>
    <w:rsid w:val="00D95AC1"/>
    <w:rsid w:val="00D975EB"/>
    <w:rsid w:val="00D97EE0"/>
    <w:rsid w:val="00DA0E18"/>
    <w:rsid w:val="00DA3695"/>
    <w:rsid w:val="00DA44F0"/>
    <w:rsid w:val="00DA4D0A"/>
    <w:rsid w:val="00DA6405"/>
    <w:rsid w:val="00DB08C6"/>
    <w:rsid w:val="00DB1971"/>
    <w:rsid w:val="00DB351A"/>
    <w:rsid w:val="00DB3A47"/>
    <w:rsid w:val="00DC0A03"/>
    <w:rsid w:val="00DC0CBA"/>
    <w:rsid w:val="00DC248C"/>
    <w:rsid w:val="00DD208B"/>
    <w:rsid w:val="00DD229E"/>
    <w:rsid w:val="00DD2FF4"/>
    <w:rsid w:val="00DD3C41"/>
    <w:rsid w:val="00DD55E0"/>
    <w:rsid w:val="00DD603D"/>
    <w:rsid w:val="00DE1FBC"/>
    <w:rsid w:val="00DE3DBB"/>
    <w:rsid w:val="00DF11BA"/>
    <w:rsid w:val="00DF777C"/>
    <w:rsid w:val="00E04778"/>
    <w:rsid w:val="00E04F40"/>
    <w:rsid w:val="00E0576C"/>
    <w:rsid w:val="00E05CAD"/>
    <w:rsid w:val="00E074BE"/>
    <w:rsid w:val="00E142A4"/>
    <w:rsid w:val="00E1576F"/>
    <w:rsid w:val="00E212E9"/>
    <w:rsid w:val="00E26DB9"/>
    <w:rsid w:val="00E36207"/>
    <w:rsid w:val="00E4060A"/>
    <w:rsid w:val="00E41430"/>
    <w:rsid w:val="00E44D5C"/>
    <w:rsid w:val="00E4675F"/>
    <w:rsid w:val="00E5039C"/>
    <w:rsid w:val="00E51205"/>
    <w:rsid w:val="00E51AFB"/>
    <w:rsid w:val="00E63979"/>
    <w:rsid w:val="00E66098"/>
    <w:rsid w:val="00E723A7"/>
    <w:rsid w:val="00E7338E"/>
    <w:rsid w:val="00E74212"/>
    <w:rsid w:val="00E748A8"/>
    <w:rsid w:val="00E76A94"/>
    <w:rsid w:val="00E76DAC"/>
    <w:rsid w:val="00E7723E"/>
    <w:rsid w:val="00E835A2"/>
    <w:rsid w:val="00E83F4B"/>
    <w:rsid w:val="00E85307"/>
    <w:rsid w:val="00E85A07"/>
    <w:rsid w:val="00E93A02"/>
    <w:rsid w:val="00E943FF"/>
    <w:rsid w:val="00E946A6"/>
    <w:rsid w:val="00E9575B"/>
    <w:rsid w:val="00E96745"/>
    <w:rsid w:val="00EA1D43"/>
    <w:rsid w:val="00EA290D"/>
    <w:rsid w:val="00EB2D87"/>
    <w:rsid w:val="00EB3773"/>
    <w:rsid w:val="00EB3F39"/>
    <w:rsid w:val="00EB584A"/>
    <w:rsid w:val="00EB6399"/>
    <w:rsid w:val="00EB763C"/>
    <w:rsid w:val="00EC1BA5"/>
    <w:rsid w:val="00EC5AB8"/>
    <w:rsid w:val="00EC71DA"/>
    <w:rsid w:val="00ED0F2C"/>
    <w:rsid w:val="00ED104D"/>
    <w:rsid w:val="00ED1E20"/>
    <w:rsid w:val="00ED2504"/>
    <w:rsid w:val="00EE1E49"/>
    <w:rsid w:val="00EE675E"/>
    <w:rsid w:val="00EE76A9"/>
    <w:rsid w:val="00EE7C27"/>
    <w:rsid w:val="00EE7FA7"/>
    <w:rsid w:val="00EF21C3"/>
    <w:rsid w:val="00EF43A6"/>
    <w:rsid w:val="00EF5FE4"/>
    <w:rsid w:val="00EF69F9"/>
    <w:rsid w:val="00F0264D"/>
    <w:rsid w:val="00F073BA"/>
    <w:rsid w:val="00F11E56"/>
    <w:rsid w:val="00F17E89"/>
    <w:rsid w:val="00F23E98"/>
    <w:rsid w:val="00F27AF8"/>
    <w:rsid w:val="00F306D6"/>
    <w:rsid w:val="00F326B2"/>
    <w:rsid w:val="00F45117"/>
    <w:rsid w:val="00F532E8"/>
    <w:rsid w:val="00F53D81"/>
    <w:rsid w:val="00F541DD"/>
    <w:rsid w:val="00F60A52"/>
    <w:rsid w:val="00F625CD"/>
    <w:rsid w:val="00F665FA"/>
    <w:rsid w:val="00F66A34"/>
    <w:rsid w:val="00F719CA"/>
    <w:rsid w:val="00F744C7"/>
    <w:rsid w:val="00F74EB5"/>
    <w:rsid w:val="00F76C9A"/>
    <w:rsid w:val="00F8305A"/>
    <w:rsid w:val="00F840AA"/>
    <w:rsid w:val="00F8449B"/>
    <w:rsid w:val="00F84A73"/>
    <w:rsid w:val="00F859BE"/>
    <w:rsid w:val="00F86745"/>
    <w:rsid w:val="00F86A4B"/>
    <w:rsid w:val="00F8730F"/>
    <w:rsid w:val="00F8735D"/>
    <w:rsid w:val="00F87C0E"/>
    <w:rsid w:val="00F94182"/>
    <w:rsid w:val="00F9443F"/>
    <w:rsid w:val="00F95061"/>
    <w:rsid w:val="00F95166"/>
    <w:rsid w:val="00F96E5C"/>
    <w:rsid w:val="00FA1E4D"/>
    <w:rsid w:val="00FA432C"/>
    <w:rsid w:val="00FA4E8F"/>
    <w:rsid w:val="00FA60FC"/>
    <w:rsid w:val="00FA6E7F"/>
    <w:rsid w:val="00FA7114"/>
    <w:rsid w:val="00FA7F43"/>
    <w:rsid w:val="00FB0442"/>
    <w:rsid w:val="00FB0AA8"/>
    <w:rsid w:val="00FB16F6"/>
    <w:rsid w:val="00FB2056"/>
    <w:rsid w:val="00FB2379"/>
    <w:rsid w:val="00FB27CB"/>
    <w:rsid w:val="00FB6659"/>
    <w:rsid w:val="00FC1EEE"/>
    <w:rsid w:val="00FC3AEE"/>
    <w:rsid w:val="00FD3FE1"/>
    <w:rsid w:val="00FD69BA"/>
    <w:rsid w:val="00FD6C26"/>
    <w:rsid w:val="00FE002E"/>
    <w:rsid w:val="00FF076B"/>
    <w:rsid w:val="00FF16F2"/>
    <w:rsid w:val="00FF3AC9"/>
    <w:rsid w:val="00FF453D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3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3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205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Renesas Mobile Europe</dc:creator>
  <cp:lastModifiedBy>BaiWei</cp:lastModifiedBy>
  <cp:revision>4</cp:revision>
  <cp:lastPrinted>2011-05-02T08:38:00Z</cp:lastPrinted>
  <dcterms:created xsi:type="dcterms:W3CDTF">2012-11-02T05:42:00Z</dcterms:created>
  <dcterms:modified xsi:type="dcterms:W3CDTF">2012-11-02T09:19:00Z</dcterms:modified>
</cp:coreProperties>
</file>